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16D" w:rsidRDefault="00A633A5">
      <w:r>
        <w:rPr>
          <w:rFonts w:ascii="Arial" w:hAnsi="Arial" w:cs="Arial"/>
          <w:color w:val="242424"/>
          <w:sz w:val="20"/>
          <w:szCs w:val="20"/>
          <w:shd w:val="clear" w:color="auto" w:fill="FFFFFF"/>
        </w:rPr>
        <w:t>Отсутствует имущество</w:t>
      </w:r>
      <w:r>
        <w:rPr>
          <w:rFonts w:ascii="Arial" w:hAnsi="Arial" w:cs="Arial"/>
          <w:color w:val="242424"/>
          <w:sz w:val="20"/>
          <w:szCs w:val="20"/>
          <w:shd w:val="clear" w:color="auto" w:fill="FFFFFF"/>
        </w:rPr>
        <w:t>, подлежащее</w:t>
      </w:r>
      <w:r>
        <w:rPr>
          <w:rFonts w:ascii="Arial" w:hAnsi="Arial" w:cs="Arial"/>
          <w:color w:val="242424"/>
          <w:sz w:val="20"/>
          <w:szCs w:val="20"/>
          <w:shd w:val="clear" w:color="auto" w:fill="FFFFFF"/>
        </w:rPr>
        <w:t xml:space="preserve"> в перечни имущества мун</w:t>
      </w:r>
      <w:r>
        <w:rPr>
          <w:rFonts w:ascii="Arial" w:hAnsi="Arial" w:cs="Arial"/>
          <w:color w:val="242424"/>
          <w:sz w:val="20"/>
          <w:szCs w:val="20"/>
          <w:shd w:val="clear" w:color="auto" w:fill="FFFFFF"/>
        </w:rPr>
        <w:t>иципального образования «Люры</w:t>
      </w:r>
      <w:bookmarkStart w:id="0" w:name="_GoBack"/>
      <w:bookmarkEnd w:id="0"/>
      <w:r>
        <w:rPr>
          <w:rFonts w:ascii="Arial" w:hAnsi="Arial" w:cs="Arial"/>
          <w:color w:val="242424"/>
          <w:sz w:val="20"/>
          <w:szCs w:val="20"/>
          <w:shd w:val="clear" w:color="auto" w:fill="FFFFFF"/>
        </w:rPr>
        <w:t>» в соответствии ч.4 ст.18 ФЗ</w:t>
      </w:r>
    </w:p>
    <w:sectPr w:rsidR="0068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A8A"/>
    <w:rsid w:val="000F6A8A"/>
    <w:rsid w:val="0068316D"/>
    <w:rsid w:val="00A6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99</Characters>
  <Application>Microsoft Office Word</Application>
  <DocSecurity>0</DocSecurity>
  <Lines>1</Lines>
  <Paragraphs>1</Paragraphs>
  <ScaleCrop>false</ScaleCrop>
  <Company>Microsoft</Company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2022-03-28T04:51:00Z</dcterms:created>
  <dcterms:modified xsi:type="dcterms:W3CDTF">2022-03-28T04:56:00Z</dcterms:modified>
</cp:coreProperties>
</file>