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A56" w:rsidRPr="003F1A56" w:rsidRDefault="003F1A56" w:rsidP="003F1A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Информация о малом и среднем предпринимательстве</w:t>
      </w:r>
    </w:p>
    <w:p w:rsidR="003F1A56" w:rsidRPr="003F1A56" w:rsidRDefault="003F1A56" w:rsidP="003F1A56">
      <w:pPr>
        <w:spacing w:before="100" w:beforeAutospacing="1" w:after="21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A56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Финансово-экономическое состояние субъектов малого и среднего предпринимательства</w:t>
      </w:r>
      <w:r w:rsidR="00DD3E8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 </w:t>
      </w:r>
      <w:r w:rsidR="00CD7F0E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на 01.01.2025 г</w:t>
      </w:r>
      <w:bookmarkStart w:id="0" w:name="_GoBack"/>
      <w:bookmarkEnd w:id="0"/>
    </w:p>
    <w:p w:rsidR="003F1A56" w:rsidRPr="003F1A56" w:rsidRDefault="000C5289" w:rsidP="000C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       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На территории поселения имеется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3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объекта торговли и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7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крестьянско-фермерских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хозяйств. Все объекты принадлежа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т частным предпринимателям. В магазинах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 основном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, продаются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продукты питания и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предметы пе</w:t>
      </w:r>
      <w:r w:rsidR="008A13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рвой необходимости. </w:t>
      </w:r>
      <w:proofErr w:type="spellStart"/>
      <w:r w:rsidR="008A13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Крестьянско</w:t>
      </w:r>
      <w:proofErr w:type="spellEnd"/>
      <w:r w:rsidR="008A1303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– фермерские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хозяйства занимаются 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производством мяса и молока,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выращи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ванием зерновых </w:t>
      </w:r>
      <w:proofErr w:type="spellStart"/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культур</w:t>
      </w:r>
      <w:r w:rsid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____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хозяйства</w:t>
      </w:r>
      <w:proofErr w:type="spellEnd"/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заняты в сфере животноводства. Средства предпринимателей направляются на погашение арендной пл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аты, приобретение семян и кормов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ве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теринарные </w:t>
      </w:r>
      <w:r w:rsidR="005B629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препараты, заправка ГСМ</w:t>
      </w:r>
      <w:r w:rsidR="004F782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="00A2138B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обработка земель, покупка удобрений, покупка запчастей на технику,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но не направляются в расширение собственного производства и увеличение объемов продуктов переработки.</w:t>
      </w:r>
    </w:p>
    <w:p w:rsidR="003F1A56" w:rsidRPr="003F1A56" w:rsidRDefault="004F782B" w:rsidP="000C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      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Сложившаяся специализация сельского поселения и имеющиеся потенциалы развития должны использоваться в комплексе. В сложившейся ситуации необходимо привлечение инвестиций в сельское хозяйство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3F1A56" w:rsidRPr="003F1A56" w:rsidRDefault="004F782B" w:rsidP="000C52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      </w:t>
      </w:r>
      <w:r w:rsidR="003F1A56" w:rsidRPr="003F1A5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Ключевым приоритетом поселения должен являться экономический рост на основе сбалансированного развития экономики. Рост сельскохозяйственного производства должен основываться на внедрении новых технологий и интенсификации ведения хозяйства.</w:t>
      </w:r>
    </w:p>
    <w:p w:rsidR="003F1A56" w:rsidRDefault="003F1A56" w:rsidP="000C5289">
      <w:pPr>
        <w:jc w:val="both"/>
      </w:pPr>
    </w:p>
    <w:sectPr w:rsidR="003F1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56"/>
    <w:rsid w:val="000C5289"/>
    <w:rsid w:val="003F1A56"/>
    <w:rsid w:val="004F782B"/>
    <w:rsid w:val="005B6296"/>
    <w:rsid w:val="008A1303"/>
    <w:rsid w:val="00A2138B"/>
    <w:rsid w:val="00CD7F0E"/>
    <w:rsid w:val="00DD3E8F"/>
    <w:rsid w:val="00F5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Пользователь Windows</cp:lastModifiedBy>
  <cp:revision>5</cp:revision>
  <dcterms:created xsi:type="dcterms:W3CDTF">2023-03-20T09:13:00Z</dcterms:created>
  <dcterms:modified xsi:type="dcterms:W3CDTF">2025-04-30T04:37:00Z</dcterms:modified>
</cp:coreProperties>
</file>