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88F" w:rsidRPr="00E158C7" w:rsidRDefault="001C4E90" w:rsidP="001B38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</w:rPr>
        <w:t>28.12.2023 г. №66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>
        <w:rPr>
          <w:rFonts w:ascii="Arial" w:eastAsia="Times New Roman" w:hAnsi="Arial" w:cs="Arial"/>
          <w:b/>
          <w:bCs/>
          <w:sz w:val="32"/>
          <w:szCs w:val="32"/>
        </w:rPr>
        <w:t>ЛЮРЫ</w:t>
      </w:r>
      <w:r w:rsidRPr="00E158C7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1B388F" w:rsidRPr="00E158C7" w:rsidRDefault="001B388F" w:rsidP="001B388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1B388F" w:rsidRPr="00E158C7" w:rsidRDefault="001B388F" w:rsidP="001B388F">
      <w:pPr>
        <w:pStyle w:val="a4"/>
        <w:rPr>
          <w:rFonts w:ascii="Arial" w:hAnsi="Arial" w:cs="Arial"/>
          <w:b/>
          <w:sz w:val="32"/>
          <w:szCs w:val="32"/>
          <w:lang w:val="ru-RU"/>
        </w:rPr>
      </w:pPr>
    </w:p>
    <w:p w:rsidR="001B388F" w:rsidRPr="00E158C7" w:rsidRDefault="001B388F" w:rsidP="001B388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58C7">
        <w:rPr>
          <w:rFonts w:ascii="Arial" w:hAnsi="Arial" w:cs="Arial"/>
          <w:b/>
          <w:bCs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1C4E90">
        <w:rPr>
          <w:rFonts w:ascii="Arial" w:hAnsi="Arial" w:cs="Arial"/>
          <w:b/>
          <w:bCs/>
          <w:sz w:val="32"/>
          <w:szCs w:val="32"/>
        </w:rPr>
        <w:t>ЛЮРЫ» НА 2024</w:t>
      </w:r>
      <w:r w:rsidRPr="00E158C7"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1B388F" w:rsidRPr="00E158C7" w:rsidRDefault="001B388F" w:rsidP="001B388F">
      <w:pPr>
        <w:pStyle w:val="a4"/>
        <w:rPr>
          <w:rFonts w:ascii="Arial" w:hAnsi="Arial" w:cs="Arial"/>
          <w:lang w:val="ru-RU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lang w:val="ru-RU"/>
        </w:rPr>
      </w:pPr>
      <w:r w:rsidRPr="00E158C7">
        <w:rPr>
          <w:rFonts w:ascii="Arial" w:hAnsi="Arial" w:cs="Arial"/>
          <w:lang w:val="ru-RU"/>
        </w:rPr>
        <w:t>В соответствии со статьей 44 Феде</w:t>
      </w:r>
      <w:r>
        <w:rPr>
          <w:rFonts w:ascii="Arial" w:hAnsi="Arial" w:cs="Arial"/>
          <w:lang w:val="ru-RU"/>
        </w:rPr>
        <w:t>рального закона от 31.07.2020 №</w:t>
      </w:r>
      <w:r w:rsidRPr="00E158C7">
        <w:rPr>
          <w:rFonts w:ascii="Arial" w:hAnsi="Arial" w:cs="Arial"/>
          <w:lang w:val="ru-RU"/>
        </w:rPr>
        <w:t>248-ФЗ «О государственном контроле (надзоре) и муниципальном контроле в Российской Федерации», статьей 17.1 Феде</w:t>
      </w:r>
      <w:r>
        <w:rPr>
          <w:rFonts w:ascii="Arial" w:hAnsi="Arial" w:cs="Arial"/>
          <w:lang w:val="ru-RU"/>
        </w:rPr>
        <w:t>рального закона от 06.10.2003 №</w:t>
      </w:r>
      <w:r w:rsidRPr="00E158C7">
        <w:rPr>
          <w:rFonts w:ascii="Arial" w:hAnsi="Arial" w:cs="Arial"/>
          <w:lang w:val="ru-RU"/>
        </w:rPr>
        <w:t>131-ФЗ «Об общих принципах организации местного самоуправления в Российской Федерации», постановлением Правительства Росси</w:t>
      </w:r>
      <w:r>
        <w:rPr>
          <w:rFonts w:ascii="Arial" w:hAnsi="Arial" w:cs="Arial"/>
          <w:lang w:val="ru-RU"/>
        </w:rPr>
        <w:t>йской Федерации от 25.06.2021 №</w:t>
      </w:r>
      <w:r w:rsidRPr="00E158C7">
        <w:rPr>
          <w:rFonts w:ascii="Arial" w:hAnsi="Arial" w:cs="Arial"/>
          <w:lang w:val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</w:t>
      </w:r>
      <w:r w:rsidRPr="00E158C7">
        <w:rPr>
          <w:rFonts w:ascii="Arial" w:hAnsi="Arial" w:cs="Arial"/>
          <w:bCs/>
          <w:lang w:val="ru-RU"/>
        </w:rPr>
        <w:t xml:space="preserve">о муниципальном контроле </w:t>
      </w:r>
      <w:r w:rsidRPr="00E158C7">
        <w:rPr>
          <w:rFonts w:ascii="Arial" w:hAnsi="Arial" w:cs="Arial"/>
          <w:lang w:val="ru-RU"/>
        </w:rPr>
        <w:t>на автомобильном транспорте</w:t>
      </w:r>
      <w:r>
        <w:rPr>
          <w:rFonts w:ascii="Arial" w:hAnsi="Arial" w:cs="Arial"/>
          <w:lang w:val="ru-RU"/>
        </w:rPr>
        <w:t>, городском наземном электрическом транспорте</w:t>
      </w:r>
      <w:r w:rsidRPr="00E158C7">
        <w:rPr>
          <w:rFonts w:ascii="Arial" w:hAnsi="Arial" w:cs="Arial"/>
          <w:lang w:val="ru-RU"/>
        </w:rPr>
        <w:t xml:space="preserve"> и в дорожном хозяйстве в границах населенных пунктов </w:t>
      </w:r>
      <w:r>
        <w:rPr>
          <w:rFonts w:ascii="Arial" w:hAnsi="Arial" w:cs="Arial"/>
          <w:lang w:val="ru-RU"/>
        </w:rPr>
        <w:t>муниципального образования «</w:t>
      </w:r>
      <w:proofErr w:type="spellStart"/>
      <w:r>
        <w:rPr>
          <w:rFonts w:ascii="Arial" w:hAnsi="Arial" w:cs="Arial"/>
          <w:lang w:val="ru-RU"/>
        </w:rPr>
        <w:t>Люры</w:t>
      </w:r>
      <w:proofErr w:type="spellEnd"/>
      <w:r w:rsidRPr="00E158C7">
        <w:rPr>
          <w:rFonts w:ascii="Arial" w:hAnsi="Arial" w:cs="Arial"/>
          <w:lang w:val="ru-RU"/>
        </w:rPr>
        <w:t>»,</w:t>
      </w:r>
      <w:r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lang w:val="ru-RU"/>
        </w:rPr>
        <w:t xml:space="preserve">руководствуясь Уставом </w:t>
      </w:r>
      <w:r>
        <w:rPr>
          <w:rFonts w:ascii="Arial" w:hAnsi="Arial" w:cs="Arial"/>
          <w:lang w:val="ru-RU"/>
        </w:rPr>
        <w:t>муниципального образования «</w:t>
      </w:r>
      <w:proofErr w:type="spellStart"/>
      <w:r>
        <w:rPr>
          <w:rFonts w:ascii="Arial" w:hAnsi="Arial" w:cs="Arial"/>
          <w:lang w:val="ru-RU"/>
        </w:rPr>
        <w:t>Люры</w:t>
      </w:r>
      <w:proofErr w:type="spellEnd"/>
      <w:r w:rsidRPr="00E158C7">
        <w:rPr>
          <w:rFonts w:ascii="Arial" w:hAnsi="Arial" w:cs="Arial"/>
          <w:lang w:val="ru-RU"/>
        </w:rPr>
        <w:t>»</w:t>
      </w:r>
      <w:r>
        <w:rPr>
          <w:rFonts w:ascii="Arial" w:hAnsi="Arial" w:cs="Arial"/>
          <w:lang w:val="ru-RU"/>
        </w:rPr>
        <w:t>, а</w:t>
      </w:r>
      <w:r w:rsidRPr="00E158C7">
        <w:rPr>
          <w:rFonts w:ascii="Arial" w:hAnsi="Arial" w:cs="Arial"/>
          <w:lang w:val="ru-RU"/>
        </w:rPr>
        <w:t xml:space="preserve">дминистрация </w:t>
      </w:r>
      <w:r>
        <w:rPr>
          <w:rFonts w:ascii="Arial" w:hAnsi="Arial" w:cs="Arial"/>
          <w:lang w:val="ru-RU"/>
        </w:rPr>
        <w:t>м</w:t>
      </w:r>
      <w:r w:rsidRPr="00E158C7">
        <w:rPr>
          <w:rFonts w:ascii="Arial" w:hAnsi="Arial" w:cs="Arial"/>
          <w:lang w:val="ru-RU"/>
        </w:rPr>
        <w:t>уницип</w:t>
      </w:r>
      <w:r>
        <w:rPr>
          <w:rFonts w:ascii="Arial" w:hAnsi="Arial" w:cs="Arial"/>
          <w:lang w:val="ru-RU"/>
        </w:rPr>
        <w:t>ального образования «</w:t>
      </w:r>
      <w:proofErr w:type="spellStart"/>
      <w:r>
        <w:rPr>
          <w:rFonts w:ascii="Arial" w:hAnsi="Arial" w:cs="Arial"/>
          <w:lang w:val="ru-RU"/>
        </w:rPr>
        <w:t>Люры</w:t>
      </w:r>
      <w:proofErr w:type="spellEnd"/>
      <w:r w:rsidRPr="00E158C7">
        <w:rPr>
          <w:rFonts w:ascii="Arial" w:hAnsi="Arial" w:cs="Arial"/>
          <w:lang w:val="ru-RU"/>
        </w:rPr>
        <w:t>»,</w:t>
      </w:r>
    </w:p>
    <w:p w:rsidR="001B388F" w:rsidRPr="00E158C7" w:rsidRDefault="001B388F" w:rsidP="001B388F">
      <w:pPr>
        <w:pStyle w:val="a4"/>
        <w:rPr>
          <w:rFonts w:ascii="Arial" w:hAnsi="Arial" w:cs="Arial"/>
          <w:lang w:val="ru-RU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158C7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:rsidR="001B388F" w:rsidRPr="0061292E" w:rsidRDefault="001B388F" w:rsidP="001B388F">
      <w:pPr>
        <w:pStyle w:val="a4"/>
        <w:jc w:val="center"/>
        <w:rPr>
          <w:rFonts w:ascii="Arial" w:hAnsi="Arial" w:cs="Arial"/>
          <w:lang w:val="ru-RU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lang w:val="ru-RU" w:eastAsia="ru-RU"/>
        </w:rPr>
      </w:pPr>
      <w:r w:rsidRPr="00E158C7">
        <w:rPr>
          <w:rFonts w:ascii="Arial" w:hAnsi="Arial" w:cs="Arial"/>
          <w:lang w:val="ru-RU" w:eastAsia="fa-IR" w:bidi="fa-IR"/>
        </w:rPr>
        <w:t xml:space="preserve">1. Утвердить прилагаемую программу </w:t>
      </w:r>
      <w:r w:rsidRPr="00E158C7">
        <w:rPr>
          <w:rFonts w:ascii="Arial" w:hAnsi="Arial" w:cs="Arial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>
        <w:rPr>
          <w:rFonts w:ascii="Arial" w:hAnsi="Arial" w:cs="Arial"/>
          <w:lang w:val="ru-RU"/>
        </w:rPr>
        <w:t>м</w:t>
      </w:r>
      <w:r w:rsidRPr="00E158C7">
        <w:rPr>
          <w:rFonts w:ascii="Arial" w:hAnsi="Arial" w:cs="Arial"/>
          <w:lang w:val="ru-RU"/>
        </w:rPr>
        <w:t>униципального образования «</w:t>
      </w:r>
      <w:proofErr w:type="spellStart"/>
      <w:r>
        <w:rPr>
          <w:rFonts w:ascii="Arial" w:hAnsi="Arial" w:cs="Arial"/>
          <w:lang w:val="ru-RU"/>
        </w:rPr>
        <w:t>Люры</w:t>
      </w:r>
      <w:proofErr w:type="spellEnd"/>
      <w:r w:rsidRPr="00E158C7">
        <w:rPr>
          <w:rFonts w:ascii="Arial" w:hAnsi="Arial" w:cs="Arial"/>
          <w:lang w:val="ru-RU"/>
        </w:rPr>
        <w:t xml:space="preserve">» </w:t>
      </w:r>
      <w:r w:rsidRPr="00E158C7">
        <w:rPr>
          <w:rFonts w:ascii="Arial" w:hAnsi="Arial" w:cs="Arial"/>
          <w:lang w:val="ru-RU" w:eastAsia="ru-RU"/>
        </w:rPr>
        <w:t>н</w:t>
      </w:r>
      <w:r>
        <w:rPr>
          <w:rFonts w:ascii="Arial" w:hAnsi="Arial" w:cs="Arial"/>
          <w:lang w:val="ru-RU" w:eastAsia="ru-RU"/>
        </w:rPr>
        <w:t>а</w:t>
      </w:r>
      <w:r w:rsidR="001C4E90">
        <w:rPr>
          <w:rFonts w:ascii="Arial" w:hAnsi="Arial" w:cs="Arial"/>
          <w:lang w:val="ru-RU" w:eastAsia="ru-RU"/>
        </w:rPr>
        <w:t xml:space="preserve"> 2024</w:t>
      </w:r>
      <w:r w:rsidRPr="00E158C7">
        <w:rPr>
          <w:rFonts w:ascii="Arial" w:hAnsi="Arial" w:cs="Arial"/>
          <w:lang w:val="ru-RU" w:eastAsia="ru-RU"/>
        </w:rPr>
        <w:t xml:space="preserve"> год.</w:t>
      </w:r>
    </w:p>
    <w:p w:rsidR="001B388F" w:rsidRPr="00E158C7" w:rsidRDefault="001B388F" w:rsidP="001B38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E158C7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1B388F" w:rsidRPr="00E158C7" w:rsidRDefault="001B388F" w:rsidP="001B38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58C7">
        <w:rPr>
          <w:rFonts w:ascii="Arial" w:eastAsia="Times New Roman" w:hAnsi="Arial" w:cs="Arial"/>
          <w:sz w:val="24"/>
          <w:szCs w:val="24"/>
        </w:rPr>
        <w:t xml:space="preserve">3. Опубликовать настоящее постановление в </w:t>
      </w:r>
      <w:r>
        <w:rPr>
          <w:rFonts w:ascii="Arial" w:eastAsia="Times New Roman" w:hAnsi="Arial" w:cs="Arial"/>
          <w:sz w:val="24"/>
          <w:szCs w:val="24"/>
        </w:rPr>
        <w:t xml:space="preserve">газете </w:t>
      </w:r>
      <w:r w:rsidRPr="00E158C7">
        <w:rPr>
          <w:rFonts w:ascii="Arial" w:eastAsia="Times New Roman" w:hAnsi="Arial" w:cs="Arial"/>
          <w:sz w:val="24"/>
          <w:szCs w:val="24"/>
        </w:rPr>
        <w:t>Вестник</w:t>
      </w:r>
      <w:r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  <w:r w:rsidRPr="00E158C7">
        <w:rPr>
          <w:rFonts w:ascii="Arial" w:eastAsia="Times New Roman" w:hAnsi="Arial" w:cs="Arial"/>
          <w:sz w:val="24"/>
          <w:szCs w:val="24"/>
        </w:rPr>
        <w:t xml:space="preserve"> и разместить на официальном сайте администрации муниципального образования </w:t>
      </w:r>
      <w:r>
        <w:rPr>
          <w:rFonts w:ascii="Arial" w:eastAsia="Times New Roman" w:hAnsi="Arial" w:cs="Arial"/>
          <w:sz w:val="24"/>
          <w:szCs w:val="24"/>
        </w:rPr>
        <w:t>«</w:t>
      </w:r>
      <w:proofErr w:type="spellStart"/>
      <w:r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 w:rsidRPr="00E158C7">
        <w:rPr>
          <w:rFonts w:ascii="Arial" w:eastAsia="Times New Roman" w:hAnsi="Arial" w:cs="Arial"/>
          <w:sz w:val="24"/>
          <w:szCs w:val="24"/>
        </w:rPr>
        <w:t>» в информационно-коммуникационной сети "Интернет".</w:t>
      </w:r>
    </w:p>
    <w:p w:rsidR="001B388F" w:rsidRPr="00E158C7" w:rsidRDefault="001B388F" w:rsidP="001B38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B388F" w:rsidRPr="00E158C7" w:rsidRDefault="001B388F" w:rsidP="001B38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B388F" w:rsidRDefault="001B388F" w:rsidP="001B3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8C7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 w:rsidRPr="00E158C7">
        <w:rPr>
          <w:rFonts w:ascii="Arial" w:hAnsi="Arial" w:cs="Arial"/>
          <w:sz w:val="24"/>
          <w:szCs w:val="24"/>
        </w:rPr>
        <w:t>»</w:t>
      </w:r>
    </w:p>
    <w:p w:rsidR="001B388F" w:rsidRDefault="001B388F" w:rsidP="001B3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И.Г. </w:t>
      </w:r>
      <w:proofErr w:type="spellStart"/>
      <w:r>
        <w:rPr>
          <w:rFonts w:ascii="Arial" w:hAnsi="Arial" w:cs="Arial"/>
          <w:sz w:val="24"/>
          <w:szCs w:val="24"/>
        </w:rPr>
        <w:t>Педранов</w:t>
      </w:r>
      <w:proofErr w:type="spellEnd"/>
    </w:p>
    <w:p w:rsidR="001B388F" w:rsidRPr="00E158C7" w:rsidRDefault="001B388F" w:rsidP="001B3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>Утверждена</w:t>
      </w: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п</w:t>
      </w:r>
      <w:r w:rsidRPr="00E158C7">
        <w:rPr>
          <w:rFonts w:ascii="Courier New" w:hAnsi="Courier New" w:cs="Courier New"/>
          <w:sz w:val="22"/>
          <w:szCs w:val="22"/>
          <w:lang w:val="ru-RU"/>
        </w:rPr>
        <w:t>остановлением администрации</w:t>
      </w: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м</w:t>
      </w:r>
      <w:r w:rsidRPr="00E158C7">
        <w:rPr>
          <w:rFonts w:ascii="Courier New" w:hAnsi="Courier New" w:cs="Courier New"/>
          <w:sz w:val="22"/>
          <w:szCs w:val="22"/>
          <w:lang w:val="ru-RU"/>
        </w:rPr>
        <w:t>униципального образования «</w:t>
      </w:r>
      <w:proofErr w:type="spellStart"/>
      <w:r>
        <w:rPr>
          <w:rFonts w:ascii="Courier New" w:hAnsi="Courier New" w:cs="Courier New"/>
          <w:sz w:val="22"/>
          <w:szCs w:val="22"/>
          <w:lang w:val="ru-RU"/>
        </w:rPr>
        <w:t>Люры</w:t>
      </w:r>
      <w:proofErr w:type="spellEnd"/>
      <w:r w:rsidRPr="00E158C7">
        <w:rPr>
          <w:rFonts w:ascii="Courier New" w:hAnsi="Courier New" w:cs="Courier New"/>
          <w:sz w:val="22"/>
          <w:szCs w:val="22"/>
          <w:lang w:val="ru-RU"/>
        </w:rPr>
        <w:t>»</w:t>
      </w: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 w:rsidR="001C4E90">
        <w:rPr>
          <w:rFonts w:ascii="Courier New" w:hAnsi="Courier New" w:cs="Courier New"/>
          <w:sz w:val="22"/>
          <w:szCs w:val="22"/>
          <w:lang w:val="ru-RU"/>
        </w:rPr>
        <w:t>28.12</w:t>
      </w:r>
      <w:r>
        <w:rPr>
          <w:rFonts w:ascii="Courier New" w:hAnsi="Courier New" w:cs="Courier New"/>
          <w:sz w:val="22"/>
          <w:szCs w:val="22"/>
          <w:lang w:val="ru-RU"/>
        </w:rPr>
        <w:t>.2023</w:t>
      </w:r>
      <w:r w:rsidRPr="00E158C7">
        <w:rPr>
          <w:rFonts w:ascii="Courier New" w:hAnsi="Courier New" w:cs="Courier New"/>
          <w:sz w:val="22"/>
          <w:szCs w:val="22"/>
          <w:lang w:val="ru-RU"/>
        </w:rPr>
        <w:t xml:space="preserve"> №</w:t>
      </w:r>
      <w:r w:rsidR="001C4E90">
        <w:rPr>
          <w:rFonts w:ascii="Courier New" w:hAnsi="Courier New" w:cs="Courier New"/>
          <w:sz w:val="22"/>
          <w:szCs w:val="22"/>
          <w:lang w:val="ru-RU"/>
        </w:rPr>
        <w:t>66</w:t>
      </w:r>
    </w:p>
    <w:p w:rsidR="001B388F" w:rsidRPr="0061292E" w:rsidRDefault="001B388F" w:rsidP="001B388F">
      <w:pPr>
        <w:pStyle w:val="a4"/>
        <w:jc w:val="right"/>
        <w:rPr>
          <w:rFonts w:ascii="Arial" w:hAnsi="Arial" w:cs="Arial"/>
          <w:lang w:val="ru-RU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>ПРОГРАММА</w:t>
      </w: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b/>
          <w:sz w:val="30"/>
          <w:szCs w:val="30"/>
          <w:lang w:val="ru-RU"/>
        </w:rPr>
        <w:t xml:space="preserve">НА АВТОМОБИЛЬНОМ ТРАНСПОРТЕ И В ДОРОЖНОМ ХОЗЯЙСТВЕ В ГРАНИЦАХ НАСЕЛЕННЫХ ПУНКТОВ МУНИЦИПАЛЬНОГО ОБРАЗОВАНИЯ </w:t>
      </w:r>
      <w:r>
        <w:rPr>
          <w:rFonts w:ascii="Arial" w:hAnsi="Arial" w:cs="Arial"/>
          <w:b/>
          <w:sz w:val="30"/>
          <w:szCs w:val="30"/>
          <w:lang w:val="ru-RU"/>
        </w:rPr>
        <w:t xml:space="preserve">«ЛЮРЫ» </w:t>
      </w:r>
      <w:r w:rsidR="001C4E90">
        <w:rPr>
          <w:rFonts w:ascii="Arial" w:hAnsi="Arial" w:cs="Arial"/>
          <w:b/>
          <w:sz w:val="30"/>
          <w:szCs w:val="30"/>
          <w:lang w:val="ru-RU" w:eastAsia="ru-RU"/>
        </w:rPr>
        <w:t>НА 2024</w:t>
      </w: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 ГОД</w:t>
      </w:r>
    </w:p>
    <w:p w:rsidR="001B388F" w:rsidRPr="00EB1CB8" w:rsidRDefault="001B388F" w:rsidP="001B388F">
      <w:pPr>
        <w:pStyle w:val="a4"/>
        <w:rPr>
          <w:kern w:val="0"/>
          <w:lang w:val="ru-RU" w:eastAsia="ru-RU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1B388F" w:rsidRPr="00E158C7" w:rsidRDefault="001B388F" w:rsidP="001B388F">
      <w:pPr>
        <w:pStyle w:val="a4"/>
        <w:rPr>
          <w:rFonts w:ascii="Arial" w:hAnsi="Arial" w:cs="Arial"/>
          <w:kern w:val="0"/>
          <w:lang w:val="ru-RU" w:eastAsia="ru-RU"/>
        </w:rPr>
      </w:pPr>
    </w:p>
    <w:p w:rsidR="001B388F" w:rsidRPr="00E158C7" w:rsidRDefault="001B388F" w:rsidP="001B388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sz w:val="24"/>
          <w:szCs w:val="24"/>
        </w:rPr>
        <w:t>1.1.</w:t>
      </w:r>
      <w:r>
        <w:rPr>
          <w:sz w:val="24"/>
          <w:szCs w:val="24"/>
        </w:rPr>
        <w:t xml:space="preserve"> </w:t>
      </w:r>
      <w:r w:rsidRPr="00E158C7">
        <w:rPr>
          <w:color w:val="000000"/>
          <w:sz w:val="24"/>
          <w:szCs w:val="24"/>
        </w:rPr>
        <w:t>Настоящая программа разработана в соответствии со статьей 44</w:t>
      </w:r>
      <w:r>
        <w:rPr>
          <w:color w:val="000000"/>
          <w:sz w:val="24"/>
          <w:szCs w:val="24"/>
        </w:rPr>
        <w:t xml:space="preserve"> </w:t>
      </w:r>
      <w:r w:rsidRPr="00E158C7">
        <w:rPr>
          <w:color w:val="000000"/>
          <w:sz w:val="24"/>
          <w:szCs w:val="24"/>
        </w:rPr>
        <w:t>Феде</w:t>
      </w:r>
      <w:r>
        <w:rPr>
          <w:color w:val="000000"/>
          <w:sz w:val="24"/>
          <w:szCs w:val="24"/>
        </w:rPr>
        <w:t>рального закона от 31 июля 2021г. №</w:t>
      </w:r>
      <w:r w:rsidRPr="00E158C7">
        <w:rPr>
          <w:color w:val="000000"/>
          <w:sz w:val="24"/>
          <w:szCs w:val="24"/>
        </w:rPr>
        <w:t>248-ФЗ «О государственном контроле (надзоре) и муниципальном ко</w:t>
      </w:r>
      <w:r>
        <w:rPr>
          <w:color w:val="000000"/>
          <w:sz w:val="24"/>
          <w:szCs w:val="24"/>
        </w:rPr>
        <w:t xml:space="preserve">нтроле в Российской Федерации», постановлением </w:t>
      </w:r>
      <w:r w:rsidRPr="00E158C7">
        <w:rPr>
          <w:color w:val="000000"/>
          <w:sz w:val="24"/>
          <w:szCs w:val="24"/>
        </w:rPr>
        <w:t>Правительства Росси</w:t>
      </w:r>
      <w:r>
        <w:rPr>
          <w:color w:val="000000"/>
          <w:sz w:val="24"/>
          <w:szCs w:val="24"/>
        </w:rPr>
        <w:t>йской Федерации от 25 июня 2021</w:t>
      </w:r>
      <w:r w:rsidRPr="00E158C7">
        <w:rPr>
          <w:color w:val="000000"/>
          <w:sz w:val="24"/>
          <w:szCs w:val="24"/>
        </w:rPr>
        <w:t xml:space="preserve">г. </w:t>
      </w:r>
      <w:r>
        <w:rPr>
          <w:color w:val="000000"/>
          <w:sz w:val="24"/>
          <w:szCs w:val="24"/>
        </w:rPr>
        <w:t>№</w:t>
      </w:r>
      <w:r w:rsidRPr="00E158C7">
        <w:rPr>
          <w:color w:val="000000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Pr="00E158C7">
        <w:rPr>
          <w:sz w:val="24"/>
          <w:szCs w:val="24"/>
        </w:rPr>
        <w:t xml:space="preserve"> на автомобильном транспорте и в дорожном хозяйстве в границах населенных пунктов </w:t>
      </w:r>
      <w:r>
        <w:rPr>
          <w:sz w:val="24"/>
          <w:szCs w:val="24"/>
        </w:rPr>
        <w:t>муниципального образования «</w:t>
      </w:r>
      <w:proofErr w:type="spellStart"/>
      <w:r>
        <w:rPr>
          <w:sz w:val="24"/>
          <w:szCs w:val="24"/>
        </w:rPr>
        <w:t>Люры</w:t>
      </w:r>
      <w:proofErr w:type="spellEnd"/>
      <w:r w:rsidRPr="00E158C7">
        <w:rPr>
          <w:sz w:val="24"/>
          <w:szCs w:val="24"/>
        </w:rPr>
        <w:t>».</w:t>
      </w:r>
    </w:p>
    <w:p w:rsidR="001B388F" w:rsidRPr="00E158C7" w:rsidRDefault="001B388F" w:rsidP="001B388F">
      <w:pPr>
        <w:pStyle w:val="ConsPlusNormal"/>
        <w:ind w:firstLine="709"/>
        <w:jc w:val="both"/>
        <w:rPr>
          <w:sz w:val="24"/>
          <w:szCs w:val="24"/>
        </w:rPr>
      </w:pPr>
      <w:r w:rsidRPr="00E158C7">
        <w:rPr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Pr="00E158C7">
        <w:rPr>
          <w:sz w:val="24"/>
          <w:szCs w:val="24"/>
        </w:rPr>
        <w:t xml:space="preserve">Муниципальный контроль на автомобильном транспорте и в дорожном хозяйстве в границах населенных пунктов </w:t>
      </w:r>
      <w:r>
        <w:rPr>
          <w:sz w:val="24"/>
          <w:szCs w:val="24"/>
        </w:rPr>
        <w:t>м</w:t>
      </w:r>
      <w:r w:rsidRPr="00E158C7">
        <w:rPr>
          <w:sz w:val="24"/>
          <w:szCs w:val="24"/>
        </w:rPr>
        <w:t>униципального образования «</w:t>
      </w:r>
      <w:proofErr w:type="spellStart"/>
      <w:r>
        <w:rPr>
          <w:sz w:val="24"/>
          <w:szCs w:val="24"/>
        </w:rPr>
        <w:t>Люры</w:t>
      </w:r>
      <w:proofErr w:type="spellEnd"/>
      <w:r w:rsidRPr="00E158C7">
        <w:rPr>
          <w:sz w:val="24"/>
          <w:szCs w:val="24"/>
        </w:rPr>
        <w:t>» осуществляется:</w:t>
      </w:r>
    </w:p>
    <w:p w:rsidR="001B388F" w:rsidRPr="00E158C7" w:rsidRDefault="001B388F" w:rsidP="001B388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>
        <w:rPr>
          <w:color w:val="000000"/>
          <w:sz w:val="24"/>
          <w:szCs w:val="24"/>
        </w:rPr>
        <w:t>м</w:t>
      </w:r>
      <w:r w:rsidRPr="00E158C7">
        <w:rPr>
          <w:color w:val="000000"/>
          <w:sz w:val="24"/>
          <w:szCs w:val="24"/>
        </w:rPr>
        <w:t>униципального образования «</w:t>
      </w:r>
      <w:proofErr w:type="spellStart"/>
      <w:r>
        <w:rPr>
          <w:color w:val="000000"/>
          <w:sz w:val="24"/>
          <w:szCs w:val="24"/>
        </w:rPr>
        <w:t>Люры</w:t>
      </w:r>
      <w:proofErr w:type="spellEnd"/>
      <w:r w:rsidRPr="00E158C7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 (далее</w:t>
      </w:r>
      <w:r w:rsidRPr="00E158C7">
        <w:rPr>
          <w:color w:val="000000"/>
          <w:sz w:val="24"/>
          <w:szCs w:val="24"/>
        </w:rPr>
        <w:t>–автомобильные дороги местного значения или автомобильные дороги общего пользования местного значения):</w:t>
      </w:r>
    </w:p>
    <w:p w:rsidR="001B388F" w:rsidRPr="00E158C7" w:rsidRDefault="001B388F" w:rsidP="001B388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>2)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1.3.</w:t>
      </w:r>
      <w:r>
        <w:rPr>
          <w:rFonts w:ascii="Arial" w:hAnsi="Arial" w:cs="Arial"/>
        </w:rPr>
        <w:t xml:space="preserve"> </w:t>
      </w:r>
      <w:r w:rsidRPr="00E158C7">
        <w:rPr>
          <w:rFonts w:ascii="Arial" w:hAnsi="Arial" w:cs="Arial"/>
        </w:rPr>
        <w:t xml:space="preserve">Анализ текущего состояния осуществления муниципального контроля на автомобильном транспорте и в дорожном хозяйстве показал, что основными причинами, факторами и условиями, способствующими нарушению требований и (или) причинению вреда (ущерба) охраняемым законом ценностям подконтрольными субъектами на территории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>», являются: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1)отсутствие сформированного понимания исполнения требований в сфере муниципального контроля на автомобильном транспорте и в дорожном хозяйстве у подконтрольных субъектов;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lastRenderedPageBreak/>
        <w:t>2)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требований.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1.4.</w:t>
      </w:r>
      <w:r>
        <w:rPr>
          <w:rFonts w:ascii="Arial" w:hAnsi="Arial" w:cs="Arial"/>
        </w:rPr>
        <w:t xml:space="preserve"> </w:t>
      </w:r>
      <w:r w:rsidRPr="00E158C7">
        <w:rPr>
          <w:rFonts w:ascii="Arial" w:hAnsi="Arial" w:cs="Arial"/>
        </w:rPr>
        <w:t xml:space="preserve">Ключевыми и наиболее значимыми рисками при реализации программы профилактики нарушений обязательных требований в сфере муниципального контроля на автомобильном транспорте и в дорожном хозяйстве в муниципальном образовании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>» являются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1B388F" w:rsidRPr="00D50B86" w:rsidRDefault="001B388F" w:rsidP="001B388F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1B388F" w:rsidRPr="00E158C7" w:rsidRDefault="001B388F" w:rsidP="001B388F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2. Цели и задачи реализации программы профилактики рисков причинения вреда</w:t>
      </w:r>
    </w:p>
    <w:p w:rsidR="001B388F" w:rsidRPr="00D50B86" w:rsidRDefault="001B388F" w:rsidP="001B388F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bCs/>
          <w:lang w:val="ru-RU"/>
        </w:rPr>
        <w:t>2.1</w:t>
      </w:r>
      <w:r w:rsidRPr="00E158C7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E158C7">
        <w:rPr>
          <w:rFonts w:ascii="Arial" w:hAnsi="Arial" w:cs="Arial"/>
          <w:kern w:val="0"/>
          <w:lang w:val="ru-RU" w:eastAsia="ru-RU"/>
        </w:rPr>
        <w:t>. Цели разработки Программы и проведение профилактической работы: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24"/>
          <w:lang w:val="ru-RU" w:eastAsia="ru-RU"/>
        </w:rPr>
        <w:t xml:space="preserve">1) </w:t>
      </w:r>
      <w:r w:rsidRPr="00E158C7">
        <w:rPr>
          <w:rFonts w:ascii="Arial" w:hAnsi="Arial" w:cs="Arial"/>
          <w:kern w:val="0"/>
          <w:lang w:val="ru-RU" w:eastAsia="ru-RU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2) повышение прозрачности системы муниципального контроля;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3)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4)</w:t>
      </w:r>
      <w:r>
        <w:rPr>
          <w:rFonts w:ascii="Arial" w:hAnsi="Arial" w:cs="Arial"/>
          <w:kern w:val="0"/>
          <w:lang w:val="ru-RU" w:eastAsia="ru-RU"/>
        </w:rPr>
        <w:t xml:space="preserve"> </w:t>
      </w:r>
      <w:r w:rsidRPr="00E158C7">
        <w:rPr>
          <w:rFonts w:ascii="Arial" w:hAnsi="Arial" w:cs="Arial"/>
          <w:kern w:val="0"/>
          <w:lang w:val="ru-RU" w:eastAsia="ru-RU"/>
        </w:rPr>
        <w:t>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E158C7">
        <w:rPr>
          <w:rFonts w:ascii="Arial" w:hAnsi="Arial" w:cs="Arial"/>
        </w:rPr>
        <w:t>5)</w:t>
      </w:r>
      <w:r>
        <w:rPr>
          <w:rFonts w:ascii="Arial" w:hAnsi="Arial" w:cs="Arial"/>
        </w:rPr>
        <w:t xml:space="preserve"> </w:t>
      </w:r>
      <w:r w:rsidRPr="00E158C7">
        <w:rPr>
          <w:rFonts w:ascii="Arial" w:hAnsi="Arial" w:cs="Arial"/>
        </w:rPr>
        <w:t>мотивация подконтрольных субъектов к добросовестному поведению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Pr="00E158C7">
        <w:rPr>
          <w:rFonts w:ascii="Arial" w:hAnsi="Arial" w:cs="Arial"/>
        </w:rPr>
        <w:t xml:space="preserve">Главной задачей администрации </w:t>
      </w:r>
      <w:r>
        <w:rPr>
          <w:rFonts w:ascii="Arial" w:hAnsi="Arial" w:cs="Arial"/>
        </w:rPr>
        <w:t>м</w:t>
      </w:r>
      <w:r w:rsidRPr="00E158C7">
        <w:rPr>
          <w:rFonts w:ascii="Arial" w:hAnsi="Arial" w:cs="Arial"/>
        </w:rPr>
        <w:t>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>» при осуществлении муниципального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Pr="00E158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Pr="00E158C7">
        <w:rPr>
          <w:rFonts w:ascii="Arial" w:hAnsi="Arial" w:cs="Arial"/>
        </w:rPr>
        <w:t>рамках профилактики рисков причинения вреда (ущерба) охраняемым законом ценностям администрацией планируется проведение следующих мероприятий: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1) размещение на официальном сайте администрации </w:t>
      </w:r>
      <w:r>
        <w:rPr>
          <w:rFonts w:ascii="Arial" w:hAnsi="Arial" w:cs="Arial"/>
        </w:rPr>
        <w:t>м</w:t>
      </w:r>
      <w:r w:rsidRPr="00E158C7">
        <w:rPr>
          <w:rFonts w:ascii="Arial" w:hAnsi="Arial" w:cs="Arial"/>
        </w:rPr>
        <w:t>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>»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2) осуществление информирования юридических лиц, индивидуальных предпринимателей по вопросам соблюдения обязательных требований, посредством опубликования руководства по соблюдению требований, памяток на официальном сайте администрации </w:t>
      </w:r>
      <w:r>
        <w:rPr>
          <w:rFonts w:ascii="Arial" w:hAnsi="Arial" w:cs="Arial"/>
        </w:rPr>
        <w:t>м</w:t>
      </w:r>
      <w:r w:rsidRPr="00E158C7">
        <w:rPr>
          <w:rFonts w:ascii="Arial" w:hAnsi="Arial" w:cs="Arial"/>
        </w:rPr>
        <w:t>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E158C7">
        <w:rPr>
          <w:rFonts w:ascii="Arial" w:hAnsi="Arial" w:cs="Arial"/>
        </w:rPr>
        <w:t xml:space="preserve">» в информационно-телекоммуникационной сети «Интернет», проведение совещания с руководителями управляющих организаций, </w:t>
      </w:r>
      <w:proofErr w:type="spellStart"/>
      <w:r w:rsidRPr="00E158C7">
        <w:rPr>
          <w:rFonts w:ascii="Arial" w:hAnsi="Arial" w:cs="Arial"/>
        </w:rPr>
        <w:t>ресурсоснабжающих</w:t>
      </w:r>
      <w:proofErr w:type="spellEnd"/>
      <w:r w:rsidRPr="00E158C7">
        <w:rPr>
          <w:rFonts w:ascii="Arial" w:hAnsi="Arial" w:cs="Arial"/>
        </w:rPr>
        <w:t xml:space="preserve"> организаций по вопросам соблюдения обязательных требований законодательства, проведения разъяснительной работы;</w:t>
      </w:r>
    </w:p>
    <w:p w:rsidR="001B388F" w:rsidRPr="00E158C7" w:rsidRDefault="001B388F" w:rsidP="001B38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3) консультирование в ходе личных приемов, профилактических визитов, а также посредством телефонной связи и письменных ответов на обращения.</w:t>
      </w:r>
    </w:p>
    <w:p w:rsidR="001B388F" w:rsidRPr="00E158C7" w:rsidRDefault="001B388F" w:rsidP="001B388F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lastRenderedPageBreak/>
        <w:t>Раздел 3. Перечень профилактических мероприятий, сроки (периодичность) их проведения</w:t>
      </w:r>
    </w:p>
    <w:p w:rsidR="001B388F" w:rsidRPr="00E158C7" w:rsidRDefault="001B388F" w:rsidP="001B388F">
      <w:pPr>
        <w:pStyle w:val="a4"/>
        <w:rPr>
          <w:rFonts w:ascii="Arial" w:hAnsi="Arial" w:cs="Arial"/>
          <w:kern w:val="0"/>
          <w:lang w:val="ru-RU" w:eastAsia="ar-SA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 xml:space="preserve">3.1. 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:rsidR="001B388F" w:rsidRDefault="001B388F" w:rsidP="001B388F">
      <w:pPr>
        <w:pStyle w:val="a4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 xml:space="preserve">3.2. Перечень основных профилактических мероприятий Программы на </w:t>
      </w:r>
      <w:r>
        <w:rPr>
          <w:rFonts w:ascii="Arial" w:hAnsi="Arial" w:cs="Arial"/>
          <w:color w:val="auto"/>
          <w:kern w:val="0"/>
          <w:lang w:val="ru-RU" w:eastAsia="ru-RU"/>
        </w:rPr>
        <w:t>2023 год приведен в таблице №1.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kern w:val="0"/>
          <w:lang w:val="ru-RU" w:eastAsia="ru-RU"/>
        </w:rPr>
      </w:pP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  <w:r>
        <w:rPr>
          <w:rFonts w:ascii="Courier New" w:hAnsi="Courier New" w:cs="Courier New"/>
          <w:kern w:val="0"/>
          <w:sz w:val="22"/>
          <w:szCs w:val="22"/>
          <w:lang w:val="ru-RU" w:eastAsia="ar-SA"/>
        </w:rPr>
        <w:t>Таблица №</w:t>
      </w:r>
      <w:r w:rsidRPr="00E158C7">
        <w:rPr>
          <w:rFonts w:ascii="Courier New" w:hAnsi="Courier New" w:cs="Courier New"/>
          <w:kern w:val="0"/>
          <w:sz w:val="22"/>
          <w:szCs w:val="22"/>
          <w:lang w:val="ru-RU" w:eastAsia="ar-SA"/>
        </w:rPr>
        <w:t>1.</w:t>
      </w:r>
    </w:p>
    <w:p w:rsidR="001B388F" w:rsidRPr="00E158C7" w:rsidRDefault="001B388F" w:rsidP="001B388F">
      <w:pPr>
        <w:pStyle w:val="a4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4293"/>
        <w:gridCol w:w="2197"/>
        <w:gridCol w:w="2336"/>
      </w:tblGrid>
      <w:tr w:rsidR="001B388F" w:rsidRPr="00E158C7" w:rsidTr="00123455">
        <w:tc>
          <w:tcPr>
            <w:tcW w:w="562" w:type="dxa"/>
            <w:shd w:val="clear" w:color="auto" w:fill="auto"/>
            <w:vAlign w:val="center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Наименование мероприятия по профилактике нарушений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Срок проведения</w:t>
            </w:r>
          </w:p>
        </w:tc>
        <w:tc>
          <w:tcPr>
            <w:tcW w:w="2356" w:type="dxa"/>
            <w:shd w:val="clear" w:color="auto" w:fill="auto"/>
            <w:vAlign w:val="center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 xml:space="preserve">Ответственные лица </w:t>
            </w:r>
          </w:p>
        </w:tc>
      </w:tr>
      <w:tr w:rsidR="001B388F" w:rsidRPr="00E158C7" w:rsidTr="00123455">
        <w:trPr>
          <w:trHeight w:val="1216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 xml:space="preserve">Поддержание в актуальном состоянии размещенных на официальном сайте </w:t>
            </w:r>
            <w:r w:rsidRPr="00E158C7">
              <w:rPr>
                <w:rFonts w:ascii="Courier New" w:hAnsi="Courier New" w:cs="Courier New"/>
                <w:bCs/>
              </w:rPr>
              <w:t xml:space="preserve">органов местного самоуправления </w:t>
            </w:r>
            <w:r>
              <w:rPr>
                <w:rFonts w:ascii="Courier New" w:hAnsi="Courier New" w:cs="Courier New"/>
                <w:bCs/>
              </w:rPr>
              <w:t>муниципального образования «Ользоны</w:t>
            </w:r>
            <w:r w:rsidRPr="00E158C7">
              <w:rPr>
                <w:rFonts w:ascii="Courier New" w:hAnsi="Courier New" w:cs="Courier New"/>
                <w:bCs/>
              </w:rPr>
              <w:t xml:space="preserve">» в </w:t>
            </w:r>
            <w:r w:rsidRPr="00E158C7">
              <w:rPr>
                <w:rFonts w:ascii="Courier New" w:hAnsi="Courier New" w:cs="Courier New"/>
              </w:rPr>
              <w:t xml:space="preserve">информационно-телекоммуникационной сети «Интернет» текстов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осуществлении муниципального контроля 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1B388F" w:rsidRPr="00E158C7" w:rsidTr="00123455">
        <w:trPr>
          <w:trHeight w:val="557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Осуществление информирования подконтрольных субъектов по вопросам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требований, в том числе посредством разработки и опубликования руководств по соблюдению </w:t>
            </w:r>
            <w:r w:rsidRPr="00E158C7">
              <w:rPr>
                <w:rFonts w:ascii="Courier New" w:hAnsi="Courier New" w:cs="Courier New"/>
              </w:rPr>
              <w:t xml:space="preserve">установленных </w:t>
            </w:r>
            <w:r w:rsidRPr="00E158C7">
              <w:rPr>
                <w:rFonts w:ascii="Courier New" w:eastAsia="Times New Roman" w:hAnsi="Courier New" w:cs="Courier New"/>
              </w:rPr>
              <w:t xml:space="preserve">требований, проведения семинаров и конференций, разъяснительной работы в средствах массовой информации и иными способами. В случае изменения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>
              <w:rPr>
                <w:rFonts w:ascii="Courier New" w:eastAsia="Times New Roman" w:hAnsi="Courier New" w:cs="Courier New"/>
              </w:rPr>
              <w:t xml:space="preserve"> требований</w:t>
            </w:r>
            <w:r w:rsidRPr="00E158C7">
              <w:rPr>
                <w:rFonts w:ascii="Courier New" w:eastAsia="Times New Roman" w:hAnsi="Courier New" w:cs="Courier New"/>
              </w:rPr>
              <w:t xml:space="preserve">–распространение комментариев о содержании новых нормативных правовых актов, устанавливающих </w:t>
            </w:r>
            <w:r w:rsidRPr="00E158C7">
              <w:rPr>
                <w:rFonts w:ascii="Courier New" w:hAnsi="Courier New" w:cs="Courier New"/>
              </w:rPr>
              <w:t>установленные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B388F" w:rsidRPr="00E158C7" w:rsidTr="00123455">
        <w:trPr>
          <w:trHeight w:val="2533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3.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>Объявление предостережения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а) охраняемым законом ценностям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Style w:val="markedcontent"/>
                <w:rFonts w:ascii="Courier New" w:hAnsi="Courier New" w:cs="Courier New"/>
              </w:rPr>
              <w:t>В течение текущего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года (при наличии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оснований, предусмотренных статьей 49 Федерального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закона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от 31.07.2020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№248-ФЗ «О государственном контроле (надзоре) и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муниципальном</w:t>
            </w:r>
            <w:r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контроле в Российской Федерации»)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1B388F" w:rsidRPr="00E158C7" w:rsidTr="00123455">
        <w:trPr>
          <w:trHeight w:val="557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pStyle w:val="a4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Консультирование должностным лицом контрольного органа (по телефону, посредством видео-конференц-связи, на личном приеме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По обращениям контролируемых лиц и их предс</w:t>
            </w: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тавителей, поступившим в течение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2022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1B388F" w:rsidRPr="00E158C7" w:rsidTr="00123455">
        <w:trPr>
          <w:trHeight w:val="557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профилактического визита в соответствии со статьей 52 Федерального закона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Федеральный закон от 31.07</w:t>
            </w:r>
            <w:r>
              <w:rPr>
                <w:rFonts w:ascii="Courier New" w:hAnsi="Courier New" w:cs="Courier New"/>
                <w:sz w:val="22"/>
                <w:szCs w:val="22"/>
              </w:rPr>
              <w:t>.2020 №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248-ФЗ «О государственном контроле (надзоре) и муниципальном контроле в Российской Федерации» посредством</w:t>
            </w: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Один</w:t>
            </w:r>
            <w:proofErr w:type="spellEnd"/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раз</w:t>
            </w:r>
            <w:proofErr w:type="spellEnd"/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г</w:t>
            </w: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од</w:t>
            </w:r>
            <w:proofErr w:type="spellEnd"/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1B388F" w:rsidRPr="00E158C7" w:rsidTr="00123455">
        <w:tc>
          <w:tcPr>
            <w:tcW w:w="9439" w:type="dxa"/>
            <w:gridSpan w:val="4"/>
            <w:shd w:val="clear" w:color="auto" w:fill="auto"/>
          </w:tcPr>
          <w:p w:rsidR="001B388F" w:rsidRPr="00E158C7" w:rsidRDefault="001B388F" w:rsidP="0012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Специальные мероприятия по профилактике нарушений, направленные на предупреждение причинения вреда, возникновения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муниципального контроля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Проведение мероприятий по контролю без взаимодействия с юридическими лицами, индивидуальными предпринимателями плановых (рейдовых) осмотров, обследований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в ходе контрольных мероприятий и по их итогам разъяснительной работы по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вопросам недопущения и устранения нарушений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на организацию и осуществление муниципального контроля </w:t>
            </w:r>
          </w:p>
        </w:tc>
      </w:tr>
      <w:tr w:rsidR="001B388F" w:rsidRPr="00E158C7" w:rsidTr="00123455">
        <w:trPr>
          <w:trHeight w:val="70"/>
        </w:trPr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6.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Поддержание в актуальном состоянии перечня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</w:t>
            </w:r>
            <w:r>
              <w:rPr>
                <w:rFonts w:ascii="Courier New" w:hAnsi="Courier New" w:cs="Courier New"/>
              </w:rPr>
              <w:t>твлении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7.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публичных мероприятий для подконтрольных субъектов с обсуждением результатов, полученных на основе проведенного обобщения практики осуществления </w:t>
            </w:r>
            <w:r>
              <w:rPr>
                <w:rFonts w:ascii="Courier New" w:hAnsi="Courier New" w:cs="Courier New"/>
              </w:rPr>
              <w:t>муниципального контроля на автомобильном транспорте и в дорожном хозяйстве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декабрь</w:t>
            </w:r>
          </w:p>
        </w:tc>
        <w:tc>
          <w:tcPr>
            <w:tcW w:w="2356" w:type="dxa"/>
            <w:shd w:val="clear" w:color="auto" w:fill="auto"/>
          </w:tcPr>
          <w:p w:rsidR="001B388F" w:rsidRPr="00D50B86" w:rsidRDefault="001B388F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8.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Разъяснение порядка проведения контрольных мероприятий, в том числе прав и обязанностей подконтрольных субъектов, прав и обязанностей должностных лиц, уполномоченных на организацию и осуществление </w:t>
            </w:r>
            <w:r w:rsidRPr="00E158C7">
              <w:rPr>
                <w:rFonts w:ascii="Courier New" w:hAnsi="Courier New" w:cs="Courier New"/>
              </w:rPr>
              <w:t>муниципального контроля</w:t>
            </w:r>
            <w:r w:rsidRPr="00E158C7">
              <w:rPr>
                <w:rFonts w:ascii="Courier New" w:eastAsia="Times New Roman" w:hAnsi="Courier New" w:cs="Courier New"/>
              </w:rPr>
              <w:t>, сроков проведения мероприятий, порядка их обжалования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при поступлении соответствующих заявлений от подконтрольных субъектов 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1B388F" w:rsidRPr="00E158C7" w:rsidTr="00123455">
        <w:tc>
          <w:tcPr>
            <w:tcW w:w="562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9.</w:t>
            </w:r>
          </w:p>
        </w:tc>
        <w:tc>
          <w:tcPr>
            <w:tcW w:w="4397" w:type="dxa"/>
            <w:shd w:val="clear" w:color="auto" w:fill="auto"/>
          </w:tcPr>
          <w:p w:rsidR="001B388F" w:rsidRPr="00E158C7" w:rsidRDefault="001B388F" w:rsidP="00123455">
            <w:pPr>
              <w:pStyle w:val="a4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Разработка и утверждение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Программы профилактики рисков причинения вреда (ущерба) охраняемым законом ценностям п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 муниципальному контролю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на автомобильном транспорте и в дорожном хозяйстве в границах населенных пунктов 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муниципального образования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Люры</w:t>
            </w:r>
            <w:proofErr w:type="spellEnd"/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» </w:t>
            </w:r>
            <w:r w:rsidR="00FD5AB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на 202</w:t>
            </w:r>
            <w:r w:rsidR="001C4E90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5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год</w:t>
            </w:r>
          </w:p>
        </w:tc>
        <w:tc>
          <w:tcPr>
            <w:tcW w:w="2124" w:type="dxa"/>
            <w:shd w:val="clear" w:color="auto" w:fill="auto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не позднее</w:t>
            </w: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20 </w:t>
            </w:r>
            <w:r w:rsidR="001C4E90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декабря 2024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г.</w:t>
            </w: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(утверждение)</w:t>
            </w:r>
          </w:p>
        </w:tc>
        <w:tc>
          <w:tcPr>
            <w:tcW w:w="2356" w:type="dxa"/>
            <w:shd w:val="clear" w:color="auto" w:fill="auto"/>
          </w:tcPr>
          <w:p w:rsidR="001B388F" w:rsidRPr="00E158C7" w:rsidRDefault="001B388F" w:rsidP="001234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</w:tbl>
    <w:p w:rsidR="001B388F" w:rsidRPr="00D43684" w:rsidRDefault="001B388F" w:rsidP="001B388F">
      <w:pPr>
        <w:pStyle w:val="a4"/>
        <w:ind w:firstLine="709"/>
        <w:rPr>
          <w:lang w:val="ru-RU" w:eastAsia="ar-SA"/>
        </w:rPr>
      </w:pPr>
    </w:p>
    <w:p w:rsidR="001B388F" w:rsidRPr="00E158C7" w:rsidRDefault="001B388F" w:rsidP="001B388F">
      <w:pPr>
        <w:pStyle w:val="a4"/>
        <w:jc w:val="center"/>
        <w:rPr>
          <w:rFonts w:ascii="Arial" w:hAnsi="Arial" w:cs="Arial"/>
          <w:b/>
          <w:lang w:val="ru-RU" w:eastAsia="ru-RU"/>
        </w:rPr>
      </w:pPr>
      <w:r w:rsidRPr="00E158C7">
        <w:rPr>
          <w:rFonts w:ascii="Arial" w:hAnsi="Arial" w:cs="Arial"/>
          <w:b/>
          <w:lang w:val="ru-RU" w:eastAsia="ru-RU"/>
        </w:rPr>
        <w:t>Раздел 4. Показатели результативности и эффективности программы профилактики рисков причинения вреда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 xml:space="preserve">4.1. Финансирование исполнения функции по осуществлению муниципального контроля осуществляется в рамках бюджетных средств администрацией </w:t>
      </w:r>
      <w:r>
        <w:rPr>
          <w:rFonts w:ascii="Arial" w:hAnsi="Arial" w:cs="Arial"/>
          <w:color w:val="auto"/>
          <w:lang w:val="ru-RU" w:eastAsia="ru-RU"/>
        </w:rPr>
        <w:t>муниципального образования «</w:t>
      </w:r>
      <w:proofErr w:type="spellStart"/>
      <w:r>
        <w:rPr>
          <w:rFonts w:ascii="Arial" w:hAnsi="Arial" w:cs="Arial"/>
          <w:color w:val="auto"/>
          <w:lang w:val="ru-RU" w:eastAsia="ru-RU"/>
        </w:rPr>
        <w:t>Люры</w:t>
      </w:r>
      <w:proofErr w:type="spellEnd"/>
      <w:r w:rsidRPr="00E158C7">
        <w:rPr>
          <w:rFonts w:ascii="Arial" w:hAnsi="Arial" w:cs="Arial"/>
          <w:color w:val="auto"/>
          <w:lang w:val="ru-RU" w:eastAsia="ru-RU"/>
        </w:rPr>
        <w:t xml:space="preserve">», выделяемых на обеспечение текущей деятельности. 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Отдельное финансирование на проведение контрольных мероприятий и реализации настоящей программы не предусмотрено.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 xml:space="preserve">Текущее управление, контроль за ходом реализации Программы осуществляет администрация </w:t>
      </w:r>
      <w:r>
        <w:rPr>
          <w:rFonts w:ascii="Arial" w:hAnsi="Arial" w:cs="Arial"/>
          <w:color w:val="auto"/>
          <w:lang w:val="ru-RU" w:eastAsia="ru-RU"/>
        </w:rPr>
        <w:t>м</w:t>
      </w:r>
      <w:r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proofErr w:type="spellStart"/>
      <w:r>
        <w:rPr>
          <w:rFonts w:ascii="Arial" w:hAnsi="Arial" w:cs="Arial"/>
          <w:color w:val="auto"/>
          <w:lang w:val="ru-RU" w:eastAsia="ru-RU"/>
        </w:rPr>
        <w:t>Люры</w:t>
      </w:r>
      <w:proofErr w:type="spellEnd"/>
      <w:r w:rsidRPr="00E158C7">
        <w:rPr>
          <w:rFonts w:ascii="Arial" w:hAnsi="Arial" w:cs="Arial"/>
          <w:color w:val="auto"/>
          <w:lang w:val="ru-RU" w:eastAsia="ru-RU"/>
        </w:rPr>
        <w:t xml:space="preserve">». 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Мониторинг реализации Программы осуществляется на регулярной основе.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 xml:space="preserve">4.2. Результаты профилактической работы включаются в ежегодные </w:t>
      </w:r>
      <w:r w:rsidRPr="00E158C7">
        <w:rPr>
          <w:rFonts w:ascii="Arial" w:hAnsi="Arial" w:cs="Arial"/>
          <w:color w:val="auto"/>
          <w:lang w:val="ru-RU" w:eastAsia="ru-RU"/>
        </w:rPr>
        <w:lastRenderedPageBreak/>
        <w:t xml:space="preserve">доклады об осуществлении муниципального контроля </w:t>
      </w:r>
      <w:r>
        <w:rPr>
          <w:rFonts w:ascii="Arial" w:hAnsi="Arial" w:cs="Arial"/>
          <w:color w:val="auto"/>
          <w:lang w:val="ru-RU" w:eastAsia="ru-RU"/>
        </w:rPr>
        <w:t xml:space="preserve">на автомобильном транспорте и в дорожном хозяйстве </w:t>
      </w:r>
      <w:r w:rsidRPr="00E158C7">
        <w:rPr>
          <w:rFonts w:ascii="Arial" w:hAnsi="Arial" w:cs="Arial"/>
          <w:color w:val="auto"/>
          <w:lang w:val="ru-RU" w:eastAsia="ru-RU"/>
        </w:rPr>
        <w:t xml:space="preserve">и в виде отдельного информационного сообщения размещаются на официальном сайте органов местного самоуправления </w:t>
      </w:r>
      <w:r>
        <w:rPr>
          <w:rFonts w:ascii="Arial" w:hAnsi="Arial" w:cs="Arial"/>
          <w:color w:val="auto"/>
          <w:lang w:val="ru-RU" w:eastAsia="ru-RU"/>
        </w:rPr>
        <w:t>м</w:t>
      </w:r>
      <w:r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proofErr w:type="spellStart"/>
      <w:r>
        <w:rPr>
          <w:rFonts w:ascii="Arial" w:hAnsi="Arial" w:cs="Arial"/>
          <w:color w:val="auto"/>
          <w:lang w:val="ru-RU" w:eastAsia="ru-RU"/>
        </w:rPr>
        <w:t>Люры</w:t>
      </w:r>
      <w:proofErr w:type="spellEnd"/>
      <w:r w:rsidRPr="00E158C7">
        <w:rPr>
          <w:rFonts w:ascii="Arial" w:hAnsi="Arial" w:cs="Arial"/>
          <w:color w:val="auto"/>
          <w:lang w:val="ru-RU" w:eastAsia="ru-RU"/>
        </w:rPr>
        <w:t>»</w:t>
      </w:r>
      <w:r w:rsidRPr="00E158C7"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в информационно-коммуникационной сети «Интернет».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4.3.</w:t>
      </w:r>
      <w:r>
        <w:rPr>
          <w:rFonts w:ascii="Arial" w:hAnsi="Arial" w:cs="Arial"/>
          <w:color w:val="auto"/>
          <w:lang w:val="ru-RU" w:eastAsia="ru-RU"/>
        </w:rPr>
        <w:t xml:space="preserve"> Ожидаемый результат Программы</w:t>
      </w:r>
      <w:r w:rsidRPr="00E158C7">
        <w:rPr>
          <w:rFonts w:ascii="Arial" w:hAnsi="Arial" w:cs="Arial"/>
          <w:color w:val="auto"/>
          <w:lang w:val="ru-RU" w:eastAsia="ru-RU"/>
        </w:rPr>
        <w:t>-снижение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4.4. 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 xml:space="preserve">4.5. </w:t>
      </w:r>
      <w:r w:rsidRPr="00E158C7">
        <w:rPr>
          <w:rFonts w:ascii="Arial" w:hAnsi="Arial" w:cs="Arial"/>
          <w:bCs/>
          <w:lang w:val="ru-RU"/>
        </w:rPr>
        <w:t xml:space="preserve">Показатели результативности и эффективности </w:t>
      </w:r>
      <w:r w:rsidRPr="00E158C7">
        <w:rPr>
          <w:rFonts w:ascii="Arial" w:hAnsi="Arial" w:cs="Arial"/>
          <w:color w:val="auto"/>
          <w:lang w:val="ru-RU" w:eastAsia="ru-RU"/>
        </w:rPr>
        <w:t>мероприятий Программы по муниципальному контролю</w:t>
      </w:r>
      <w:r>
        <w:rPr>
          <w:rFonts w:ascii="Arial" w:hAnsi="Arial" w:cs="Arial"/>
          <w:color w:val="auto"/>
          <w:lang w:val="ru-RU" w:eastAsia="ru-RU"/>
        </w:rPr>
        <w:t xml:space="preserve"> приведены в таблице №</w:t>
      </w:r>
      <w:r w:rsidRPr="00E158C7">
        <w:rPr>
          <w:rFonts w:ascii="Arial" w:hAnsi="Arial" w:cs="Arial"/>
          <w:color w:val="auto"/>
          <w:lang w:val="ru-RU" w:eastAsia="ru-RU"/>
        </w:rPr>
        <w:t>2: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4.6. Отчетным периодом для определения значений показателей является календарный год.</w:t>
      </w:r>
    </w:p>
    <w:p w:rsidR="001B388F" w:rsidRPr="00E158C7" w:rsidRDefault="001B388F" w:rsidP="001B388F">
      <w:pPr>
        <w:pStyle w:val="a4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4.7. Результаты оценки фактических (достигнутых) значений показателей включаются в ежегодные доклады об осуществлении мун</w:t>
      </w:r>
      <w:r>
        <w:rPr>
          <w:rFonts w:ascii="Arial" w:hAnsi="Arial" w:cs="Arial"/>
          <w:color w:val="auto"/>
          <w:lang w:val="ru-RU" w:eastAsia="ru-RU"/>
        </w:rPr>
        <w:t>иципального контроля на автомобильном транспорте и в дорожном хозяйстве.</w:t>
      </w:r>
    </w:p>
    <w:p w:rsidR="001B388F" w:rsidRPr="00E158C7" w:rsidRDefault="001B388F" w:rsidP="001B388F">
      <w:pPr>
        <w:pStyle w:val="a4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  <w:r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Таблица №</w:t>
      </w:r>
      <w:r w:rsidRPr="00E158C7"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2</w:t>
      </w:r>
    </w:p>
    <w:p w:rsidR="001B388F" w:rsidRPr="00E158C7" w:rsidRDefault="001B388F" w:rsidP="001B388F">
      <w:pPr>
        <w:pStyle w:val="a4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6945"/>
        <w:gridCol w:w="1985"/>
      </w:tblGrid>
      <w:tr w:rsidR="001B388F" w:rsidRPr="00E158C7" w:rsidTr="00123455">
        <w:trPr>
          <w:trHeight w:hRule="exact" w:val="5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proofErr w:type="spellEnd"/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  <w:proofErr w:type="spellEnd"/>
          </w:p>
        </w:tc>
      </w:tr>
      <w:tr w:rsidR="001B388F" w:rsidRPr="00E158C7" w:rsidTr="00123455">
        <w:trPr>
          <w:trHeight w:hRule="exact" w:val="20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Полнота информации, размещенной на официальном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сайте 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органов местного самоуправления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м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униципального образования «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Ользоны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» 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информационно-телекоммуникационной сети «Интернет» в соответствии с частью 3 статьи 46 Феде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рального закона от 31.07.2021 №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248-ФЗ «О государственном контроле (надзоре) и муниципальном контроле в Российской Федерации».</w:t>
            </w:r>
          </w:p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1B388F" w:rsidRPr="00E158C7" w:rsidTr="00123455">
        <w:trPr>
          <w:trHeight w:hRule="exact" w:val="24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20%</w:t>
            </w:r>
          </w:p>
        </w:tc>
      </w:tr>
      <w:tr w:rsidR="001B388F" w:rsidRPr="00E158C7" w:rsidTr="00123455">
        <w:trPr>
          <w:trHeight w:hRule="exact" w:val="6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388F" w:rsidRPr="00E158C7" w:rsidRDefault="001B388F" w:rsidP="00123455">
            <w:pPr>
              <w:pStyle w:val="a4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1B388F" w:rsidRPr="00E158C7" w:rsidTr="00123455">
        <w:trPr>
          <w:trHeight w:hRule="exact" w:val="156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4.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Количество проведенны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х профилактических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388F" w:rsidRPr="00E158C7" w:rsidRDefault="001B388F" w:rsidP="00123455">
            <w:pPr>
              <w:pStyle w:val="a4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не менее 20 мероприятий,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проведенных контрольным органом</w:t>
            </w:r>
          </w:p>
        </w:tc>
      </w:tr>
    </w:tbl>
    <w:p w:rsidR="00EA2E99" w:rsidRDefault="00EA2E99"/>
    <w:sectPr w:rsidR="00EA2E99" w:rsidSect="00A8541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CEC"/>
    <w:rsid w:val="001B388F"/>
    <w:rsid w:val="001C4E90"/>
    <w:rsid w:val="007405CF"/>
    <w:rsid w:val="00806D33"/>
    <w:rsid w:val="00B62CEC"/>
    <w:rsid w:val="00EA2E99"/>
    <w:rsid w:val="00FD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8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3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B388F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/>
    </w:rPr>
  </w:style>
  <w:style w:type="paragraph" w:customStyle="1" w:styleId="ConsPlusNormal">
    <w:name w:val="ConsPlusNormal"/>
    <w:link w:val="ConsPlusNormal1"/>
    <w:rsid w:val="001B38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1B388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arkedcontent">
    <w:name w:val="markedcontent"/>
    <w:basedOn w:val="a0"/>
    <w:rsid w:val="001B388F"/>
  </w:style>
  <w:style w:type="paragraph" w:styleId="a5">
    <w:name w:val="Balloon Text"/>
    <w:basedOn w:val="a"/>
    <w:link w:val="a6"/>
    <w:uiPriority w:val="99"/>
    <w:semiHidden/>
    <w:unhideWhenUsed/>
    <w:rsid w:val="00806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6D3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8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3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B388F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/>
    </w:rPr>
  </w:style>
  <w:style w:type="paragraph" w:customStyle="1" w:styleId="ConsPlusNormal">
    <w:name w:val="ConsPlusNormal"/>
    <w:link w:val="ConsPlusNormal1"/>
    <w:rsid w:val="001B38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1B388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arkedcontent">
    <w:name w:val="markedcontent"/>
    <w:basedOn w:val="a0"/>
    <w:rsid w:val="001B388F"/>
  </w:style>
  <w:style w:type="paragraph" w:styleId="a5">
    <w:name w:val="Balloon Text"/>
    <w:basedOn w:val="a"/>
    <w:link w:val="a6"/>
    <w:uiPriority w:val="99"/>
    <w:semiHidden/>
    <w:unhideWhenUsed/>
    <w:rsid w:val="00806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6D3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2437</Words>
  <Characters>13895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ForhaxeD</cp:lastModifiedBy>
  <cp:revision>2</cp:revision>
  <cp:lastPrinted>2023-12-28T08:50:00Z</cp:lastPrinted>
  <dcterms:created xsi:type="dcterms:W3CDTF">2023-12-28T09:35:00Z</dcterms:created>
  <dcterms:modified xsi:type="dcterms:W3CDTF">2023-12-28T09:35:00Z</dcterms:modified>
</cp:coreProperties>
</file>