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DEE" w:rsidRPr="007D1E81" w:rsidRDefault="00797F75" w:rsidP="001C4D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D1E81">
        <w:rPr>
          <w:rFonts w:ascii="Arial" w:hAnsi="Arial" w:cs="Arial"/>
          <w:b/>
          <w:bCs/>
          <w:sz w:val="32"/>
          <w:szCs w:val="32"/>
        </w:rPr>
        <w:t>24.12.2018 г. №136</w:t>
      </w:r>
    </w:p>
    <w:p w:rsidR="001C4DEE" w:rsidRPr="007D1E81" w:rsidRDefault="001C4DEE" w:rsidP="001C4D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D1E81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C4DEE" w:rsidRPr="007D1E81" w:rsidRDefault="001C4DEE" w:rsidP="001C4D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D1E81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C4DEE" w:rsidRPr="007D1E81" w:rsidRDefault="001C4DEE" w:rsidP="001C4D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D1E81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1C4DEE" w:rsidRPr="007D1E81" w:rsidRDefault="001C4DEE" w:rsidP="001C4D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D1E81"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1C4DEE" w:rsidRPr="007D1E81" w:rsidRDefault="001C4DEE" w:rsidP="001C4DE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D1E81">
        <w:rPr>
          <w:rFonts w:ascii="Arial" w:hAnsi="Arial" w:cs="Arial"/>
          <w:b/>
          <w:bCs/>
          <w:sz w:val="32"/>
          <w:szCs w:val="32"/>
        </w:rPr>
        <w:t xml:space="preserve"> АДМИНИСТРАЦИЯ</w:t>
      </w:r>
    </w:p>
    <w:p w:rsidR="007D1E81" w:rsidRPr="007D1E81" w:rsidRDefault="007D1E81" w:rsidP="007D1E81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color w:val="2C2C2C"/>
          <w:sz w:val="32"/>
          <w:szCs w:val="32"/>
          <w:lang w:eastAsia="ru-RU"/>
        </w:rPr>
      </w:pP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ПОСТАНОВЛЕНИЕ</w:t>
      </w:r>
    </w:p>
    <w:p w:rsidR="001C4DEE" w:rsidRPr="007D1E81" w:rsidRDefault="001C4DEE" w:rsidP="001C4DEE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</w:pPr>
    </w:p>
    <w:p w:rsidR="001C4DEE" w:rsidRPr="007D1E81" w:rsidRDefault="001C4DEE" w:rsidP="001C4DEE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</w:pP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«</w:t>
      </w:r>
      <w:bookmarkStart w:id="0" w:name="_GoBack"/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 xml:space="preserve">ОБ УТВЕРЖДЕНИИ ПЛАНА МЕРОПРИЯТИЙ </w:t>
      </w:r>
      <w:r w:rsidR="00D02D01"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(</w:t>
      </w: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«ДОРОЖНАЯ КАРТА»</w:t>
      </w:r>
      <w:r w:rsidR="00D02D01"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)</w:t>
      </w: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 xml:space="preserve"> ПО ПОВЫШЕНИЮ ЗНАЧЕНИЙ ПОКАЗАТЕЛЕЙ ДОСТУПНОС</w:t>
      </w:r>
      <w:r w:rsidR="004819CC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ТИ ДЛЯ ИНВАЛИДОВ ОБЪЕКТОВ И УСЛУ</w:t>
      </w: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Г В МУНИЦИПАЛЬНОМ ОБРАЗОВАНИИ «ЛЮРЫ» НА 2018-2030 ГОДЫ</w:t>
      </w:r>
      <w:bookmarkEnd w:id="0"/>
      <w:r w:rsidR="00980A7C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»</w:t>
      </w:r>
    </w:p>
    <w:p w:rsidR="00894803" w:rsidRDefault="00894803" w:rsidP="007D1E81">
      <w:pPr>
        <w:shd w:val="clear" w:color="auto" w:fill="FFFFFF"/>
        <w:spacing w:after="96" w:line="240" w:lineRule="auto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7D1E81" w:rsidRPr="001C4DEE" w:rsidRDefault="007D1E81" w:rsidP="007D1E81">
      <w:pPr>
        <w:shd w:val="clear" w:color="auto" w:fill="FFFFFF"/>
        <w:spacing w:after="96" w:line="240" w:lineRule="auto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894803" w:rsidRDefault="00D02D01" w:rsidP="00D02D01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proofErr w:type="gramStart"/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соответствии с пунктом 3 постановления Правительства Российской Ф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едерации от 17 июня 2015 года №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599 «О порядке и сроках разработки федеральными органами исполнительной власти,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деятельности», руководствуясь Уставом</w:t>
      </w: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МО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7D1E8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«</w:t>
      </w:r>
      <w:proofErr w:type="spellStart"/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Люры</w:t>
      </w:r>
      <w:proofErr w:type="spellEnd"/>
      <w:r w:rsidR="007D1E81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».</w:t>
      </w:r>
      <w:proofErr w:type="gramEnd"/>
    </w:p>
    <w:p w:rsidR="007D1E81" w:rsidRPr="001C4DEE" w:rsidRDefault="007D1E81" w:rsidP="00D02D01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</w:p>
    <w:p w:rsidR="00894803" w:rsidRPr="00D02D01" w:rsidRDefault="00D02D01" w:rsidP="00D02D01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</w:pPr>
      <w:r w:rsidRPr="00D02D01"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  <w:t>ПОСТАНОВЛЯЮ</w:t>
      </w:r>
      <w:r>
        <w:rPr>
          <w:rFonts w:ascii="Arial" w:eastAsia="Times New Roman" w:hAnsi="Arial" w:cs="Arial"/>
          <w:b/>
          <w:color w:val="2C2C2C"/>
          <w:sz w:val="24"/>
          <w:szCs w:val="24"/>
          <w:lang w:eastAsia="ru-RU"/>
        </w:rPr>
        <w:t>:</w:t>
      </w:r>
    </w:p>
    <w:p w:rsidR="00894803" w:rsidRPr="001C4DEE" w:rsidRDefault="00894803" w:rsidP="00D02D01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 1. Утвердить План мероприятий («дорожную карту») по повышению значений показателей доступности для инвалидов объектов и услуг в МО </w:t>
      </w:r>
      <w:r w:rsidR="000E5A4B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«Люры» 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на 201</w:t>
      </w:r>
      <w:r w:rsidR="000E5A4B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8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- 2030 годы (прилагается).</w:t>
      </w:r>
    </w:p>
    <w:p w:rsidR="00894803" w:rsidRPr="001C4DEE" w:rsidRDefault="00894803" w:rsidP="00D02D01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2.  </w:t>
      </w:r>
      <w:r w:rsidR="00D02D01">
        <w:rPr>
          <w:rFonts w:ascii="Arial" w:hAnsi="Arial" w:cs="Arial"/>
          <w:sz w:val="24"/>
          <w:szCs w:val="24"/>
        </w:rPr>
        <w:t>Настоящее постановление</w:t>
      </w:r>
      <w:r w:rsidR="00D02D01" w:rsidRPr="00D02D01">
        <w:rPr>
          <w:rFonts w:ascii="Arial" w:hAnsi="Arial" w:cs="Arial"/>
          <w:sz w:val="24"/>
          <w:szCs w:val="24"/>
        </w:rPr>
        <w:t xml:space="preserve"> опубликовать в газете «Вестник МО «</w:t>
      </w:r>
      <w:proofErr w:type="spellStart"/>
      <w:r w:rsidR="00D02D01" w:rsidRPr="00D02D01">
        <w:rPr>
          <w:rFonts w:ascii="Arial" w:hAnsi="Arial" w:cs="Arial"/>
          <w:sz w:val="24"/>
          <w:szCs w:val="24"/>
        </w:rPr>
        <w:t>Люры</w:t>
      </w:r>
      <w:proofErr w:type="spellEnd"/>
      <w:r w:rsidR="00D02D01" w:rsidRPr="00D02D01">
        <w:rPr>
          <w:rFonts w:ascii="Arial" w:hAnsi="Arial" w:cs="Arial"/>
          <w:sz w:val="24"/>
          <w:szCs w:val="24"/>
        </w:rPr>
        <w:t>» и на официальном сайте МО «</w:t>
      </w:r>
      <w:proofErr w:type="spellStart"/>
      <w:r w:rsidR="00D02D01" w:rsidRPr="00D02D01">
        <w:rPr>
          <w:rFonts w:ascii="Arial" w:hAnsi="Arial" w:cs="Arial"/>
          <w:sz w:val="24"/>
          <w:szCs w:val="24"/>
        </w:rPr>
        <w:t>Люры</w:t>
      </w:r>
      <w:proofErr w:type="spellEnd"/>
      <w:r w:rsidR="00D02D01" w:rsidRPr="00D02D01">
        <w:rPr>
          <w:rFonts w:ascii="Arial" w:hAnsi="Arial" w:cs="Arial"/>
          <w:sz w:val="24"/>
          <w:szCs w:val="24"/>
        </w:rPr>
        <w:t>».</w:t>
      </w:r>
    </w:p>
    <w:p w:rsidR="00D02D01" w:rsidRDefault="00D02D01" w:rsidP="00D02D01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3.   </w:t>
      </w:r>
      <w:proofErr w:type="gramStart"/>
      <w:r w:rsidR="00894803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Контроль  за</w:t>
      </w:r>
      <w:proofErr w:type="gramEnd"/>
      <w:r w:rsidR="00894803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 выполнением данного постановления оставляю  за собой.</w:t>
      </w:r>
    </w:p>
    <w:p w:rsidR="00894803" w:rsidRPr="001C4DEE" w:rsidRDefault="00894803" w:rsidP="00D02D01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i/>
          <w:iCs/>
          <w:color w:val="2C2C2C"/>
          <w:sz w:val="24"/>
          <w:szCs w:val="24"/>
          <w:lang w:eastAsia="ru-RU"/>
        </w:rPr>
        <w:t>  </w:t>
      </w:r>
    </w:p>
    <w:p w:rsidR="00D02D01" w:rsidRDefault="000E5A4B" w:rsidP="001C4DEE">
      <w:pPr>
        <w:shd w:val="clear" w:color="auto" w:fill="FFFFFF"/>
        <w:spacing w:after="96" w:line="240" w:lineRule="auto"/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>Глава</w:t>
      </w:r>
      <w:r w:rsidR="00D02D01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 xml:space="preserve">  администрации</w:t>
      </w:r>
    </w:p>
    <w:p w:rsidR="002B6F8E" w:rsidRPr="001C4DEE" w:rsidRDefault="000E5A4B" w:rsidP="00D02D01">
      <w:pPr>
        <w:shd w:val="clear" w:color="auto" w:fill="FFFFFF"/>
        <w:spacing w:after="96" w:line="240" w:lineRule="auto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proofErr w:type="spellStart"/>
      <w:r w:rsidRPr="001C4DEE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>Буентаева</w:t>
      </w:r>
      <w:proofErr w:type="spellEnd"/>
      <w:r w:rsidRPr="001C4DEE">
        <w:rPr>
          <w:rFonts w:ascii="Arial" w:eastAsia="Times New Roman" w:hAnsi="Arial" w:cs="Arial"/>
          <w:iCs/>
          <w:color w:val="2C2C2C"/>
          <w:sz w:val="24"/>
          <w:szCs w:val="24"/>
          <w:lang w:eastAsia="ru-RU"/>
        </w:rPr>
        <w:t xml:space="preserve"> А.В.</w:t>
      </w:r>
    </w:p>
    <w:p w:rsidR="00894803" w:rsidRPr="001C4DEE" w:rsidRDefault="00894803" w:rsidP="001C4DEE">
      <w:pPr>
        <w:shd w:val="clear" w:color="auto" w:fill="FFFFFF"/>
        <w:spacing w:after="96" w:line="240" w:lineRule="auto"/>
        <w:jc w:val="right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894803" w:rsidRPr="00D02D01" w:rsidRDefault="00894803" w:rsidP="00D02D0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  <w:r w:rsidR="00D02D01">
        <w:rPr>
          <w:rFonts w:ascii="Courier New" w:eastAsia="Times New Roman" w:hAnsi="Courier New" w:cs="Courier New"/>
          <w:color w:val="2C2C2C"/>
          <w:lang w:eastAsia="ru-RU"/>
        </w:rPr>
        <w:t>Утвержден</w:t>
      </w:r>
    </w:p>
    <w:p w:rsidR="00894803" w:rsidRPr="00D02D01" w:rsidRDefault="00894803" w:rsidP="00D02D0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D02D01">
        <w:rPr>
          <w:rFonts w:ascii="Courier New" w:eastAsia="Times New Roman" w:hAnsi="Courier New" w:cs="Courier New"/>
          <w:color w:val="2C2C2C"/>
          <w:lang w:eastAsia="ru-RU"/>
        </w:rPr>
        <w:t xml:space="preserve">Постановлением  </w:t>
      </w:r>
      <w:r w:rsidR="00D02D01">
        <w:rPr>
          <w:rFonts w:ascii="Courier New" w:eastAsia="Times New Roman" w:hAnsi="Courier New" w:cs="Courier New"/>
          <w:color w:val="2C2C2C"/>
          <w:lang w:eastAsia="ru-RU"/>
        </w:rPr>
        <w:t>главы администрации</w:t>
      </w:r>
    </w:p>
    <w:p w:rsidR="00894803" w:rsidRPr="00D02D01" w:rsidRDefault="002B6F8E" w:rsidP="00D02D01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02D01">
        <w:rPr>
          <w:rFonts w:ascii="Courier New" w:eastAsia="Times New Roman" w:hAnsi="Courier New" w:cs="Courier New"/>
          <w:lang w:eastAsia="ru-RU"/>
        </w:rPr>
        <w:t>о</w:t>
      </w:r>
      <w:r w:rsidR="00797F75">
        <w:rPr>
          <w:rFonts w:ascii="Courier New" w:eastAsia="Times New Roman" w:hAnsi="Courier New" w:cs="Courier New"/>
          <w:lang w:eastAsia="ru-RU"/>
        </w:rPr>
        <w:t>т 24.12.2018г №136</w:t>
      </w:r>
    </w:p>
    <w:p w:rsidR="00894803" w:rsidRPr="001C4DEE" w:rsidRDefault="00894803" w:rsidP="001C4DEE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894803" w:rsidRPr="007D1E81" w:rsidRDefault="00894803" w:rsidP="00D02D0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32"/>
          <w:szCs w:val="32"/>
          <w:lang w:eastAsia="ru-RU"/>
        </w:rPr>
      </w:pPr>
      <w:r w:rsidRPr="001C4DEE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 </w:t>
      </w: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ПЛАН МЕРОПРИЯТИЙ</w:t>
      </w:r>
    </w:p>
    <w:p w:rsidR="00894803" w:rsidRPr="007D1E81" w:rsidRDefault="00894803" w:rsidP="00D02D0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32"/>
          <w:szCs w:val="32"/>
          <w:lang w:eastAsia="ru-RU"/>
        </w:rPr>
      </w:pP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(«ДОРОЖНАЯ КАРТА») ПО ПОВЫШЕНИЮ ЗНАЧЕНИЙ</w:t>
      </w:r>
    </w:p>
    <w:p w:rsidR="00894803" w:rsidRPr="007D1E81" w:rsidRDefault="00894803" w:rsidP="00D02D0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  <w:sz w:val="32"/>
          <w:szCs w:val="32"/>
          <w:lang w:eastAsia="ru-RU"/>
        </w:rPr>
      </w:pP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lastRenderedPageBreak/>
        <w:t>ПОКАЗАТЕЛЕЙ ДОСТУПНОСТИ ДЛЯ ИНВАЛИДО</w:t>
      </w:r>
      <w:r w:rsidR="002B6F8E"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В ОБЪЕКТОВ И УСЛУГ  В  </w:t>
      </w: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 xml:space="preserve">МУНИЦИПАЛЬНОМ ОБРАЗОВАНИИ </w:t>
      </w:r>
      <w:r w:rsidR="002B6F8E"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«ЛЮРЫ»</w:t>
      </w: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 xml:space="preserve"> на </w:t>
      </w:r>
      <w:r w:rsidR="00301D16"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2018</w:t>
      </w: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 xml:space="preserve"> - 2030 ГОДЫ</w:t>
      </w:r>
    </w:p>
    <w:p w:rsidR="00894803" w:rsidRPr="007D1E81" w:rsidRDefault="00894803" w:rsidP="001C4DEE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color w:val="2C2C2C"/>
          <w:sz w:val="32"/>
          <w:szCs w:val="32"/>
          <w:lang w:eastAsia="ru-RU"/>
        </w:rPr>
      </w:pP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 </w:t>
      </w:r>
    </w:p>
    <w:p w:rsidR="00894803" w:rsidRPr="007D1E81" w:rsidRDefault="00894803" w:rsidP="001C4DEE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color w:val="2C2C2C"/>
          <w:sz w:val="32"/>
          <w:szCs w:val="32"/>
          <w:lang w:eastAsia="ru-RU"/>
        </w:rPr>
      </w:pP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I. ОБЩЕЕ ОПИСАНИЕ ПЛАНА МЕРОПРИЯТИЙ «ДОРОЖНОЙ КАРТЫ»</w:t>
      </w:r>
    </w:p>
    <w:p w:rsidR="00894803" w:rsidRPr="007D1E81" w:rsidRDefault="00894803" w:rsidP="00662D49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color w:val="2C2C2C"/>
          <w:sz w:val="32"/>
          <w:szCs w:val="32"/>
          <w:lang w:eastAsia="ru-RU"/>
        </w:rPr>
      </w:pP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 xml:space="preserve">ПО ПОВЫШЕНИЮ ЗНАЧЕНИЙ ПОКАЗАТЕЛЕЙ ДОСТУПНОСТИ ДЛЯ ИНВАЛИДОВ ОБЪЕКТОВ И УСЛУГ </w:t>
      </w:r>
      <w:r w:rsidR="00301D16"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В МУНИЦИПАЛЬНОМ ОБРАЗОВАНИИ «ЛЮРЫ»</w:t>
      </w:r>
      <w:r w:rsidR="002B6F8E"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 xml:space="preserve"> </w:t>
      </w: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 xml:space="preserve">НА </w:t>
      </w:r>
      <w:r w:rsidR="00301D16"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2018</w:t>
      </w: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 xml:space="preserve"> - 2030 ГОДЫ</w:t>
      </w:r>
    </w:p>
    <w:p w:rsidR="00894803" w:rsidRPr="001C4DEE" w:rsidRDefault="00894803" w:rsidP="00D02D01">
      <w:pPr>
        <w:shd w:val="clear" w:color="auto" w:fill="FFFFFF"/>
        <w:spacing w:after="96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1. </w:t>
      </w:r>
      <w:proofErr w:type="gramStart"/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Реализация настоящего Плана мероприятий («дорожной карты») по повышению значений показателей доступности для инвалидов объектов и услуг в </w:t>
      </w:r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МО  «Люры» 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на </w:t>
      </w:r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2018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- 2030 годы (далее соответственно – план, «дорожная карта») направлена на обеспечение доступности приоритетных объектов и услуг в приоритетных сферах жизнедеятельности инвалидов и других  маломобильных групп населения (далее – МГН) в </w:t>
      </w:r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МО  «Люры»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, преодоление социальной разобщенности в обществе.</w:t>
      </w:r>
      <w:proofErr w:type="gramEnd"/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2. Создание доступной среды жизнедеятельности для инвалидов и других МГН (людей, испытывающих затруднения при самостоятельном передвижении, получении услуг, необходимой информации или при ориентировании в пространстве) является составной частью государственной социальной политики.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3. Для обеспечения беспрепятственного доступа инвалидов и других МГН к объектам и услуг</w:t>
      </w:r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ам, предоставляемым населению в МО  «Люры»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, необходимо выявить и устранить барьеры, мешающие обеспечению доступности в здания, сооружения и получению услуг в приоритетных сферах жизнедеятельности, включая образовательные и медицинские организации, спортивные сооружения, учреждения культуры, социальной защиты населения и транспорта.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4. В отношении существующих объектов социальной, инженерной и транспортной инфраструктур, которые невозможно полностью приспособить с учетом потребностей инвалидов,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инвалидов, осуществляющих свою деятельность на территории </w:t>
      </w:r>
      <w:r w:rsidR="000E5A4B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Люры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муниципального образования, меры для обеспечения доступа инвалидов к месту предоставления услуги либо, когда </w:t>
      </w:r>
      <w:proofErr w:type="gramStart"/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это</w:t>
      </w:r>
      <w:proofErr w:type="gramEnd"/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возможно, обеспечить предоставление необходимых услуг по месту жительства инвалида или в дистанционном режиме.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Объекты после проведения реконструкции или капитального ремонта должны полностью соответствовать требованиям по обеспечению условий доступности инвалидам и другим МГН.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5. «Дорожная карта» предусматривает следующие направления реализации мероприятий: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1) повышение уровня доступности приоритетных объектов и услуг в сфере социальной защиты населения, транспортной инфраструктуры, здравоохранения, образования, культуры, физической культуры и спорта, труда и занятости населения;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2)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6. Реализация мероприятий «дорожной карты» осуществляется за счет средств федерального бюджета, областного бюджета, средств бюджетов муниципальных образований Иркутской области, иных источников.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7. Мероприятия «дорожной карты» рассчитаны на реализацию в период с </w:t>
      </w:r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2018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по 2030 годы.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8. Проблемы, сложившиеся в соответствующих сферах жизнедеятельности инвалидов и других МГН в </w:t>
      </w:r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МО  «Люры»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, обусловлены следующими обстоятельствами.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Доля инвалидов среди населения </w:t>
      </w:r>
      <w:r w:rsidR="000E5A4B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Люры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МО, в частности, среди населения трудоспособного и пенсионного возраста, ежегодно увеличивается.</w:t>
      </w:r>
    </w:p>
    <w:p w:rsidR="00894803" w:rsidRPr="001C4DEE" w:rsidRDefault="00301D16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В Управлении ПФР в </w:t>
      </w:r>
      <w:proofErr w:type="spellStart"/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Баяндаевском</w:t>
      </w:r>
      <w:proofErr w:type="spellEnd"/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894803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районе Иркутской области по 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МО  «Люры», </w:t>
      </w:r>
      <w:r w:rsidR="00894803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состоят на учете: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sz w:val="24"/>
          <w:szCs w:val="24"/>
          <w:lang w:eastAsia="ru-RU"/>
        </w:rPr>
        <w:t xml:space="preserve">Инвалиды 1 группы – </w:t>
      </w:r>
      <w:r w:rsidR="00163BE3" w:rsidRPr="001C4DEE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1C4DE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sz w:val="24"/>
          <w:szCs w:val="24"/>
          <w:lang w:eastAsia="ru-RU"/>
        </w:rPr>
        <w:t xml:space="preserve">Инвалиды 2 группы – </w:t>
      </w:r>
      <w:r w:rsidR="00163BE3" w:rsidRPr="001C4DEE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301D16" w:rsidRPr="001C4DE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sz w:val="24"/>
          <w:szCs w:val="24"/>
          <w:lang w:eastAsia="ru-RU"/>
        </w:rPr>
        <w:t xml:space="preserve">Инвалиды 3 группы – </w:t>
      </w:r>
      <w:r w:rsidR="00163BE3" w:rsidRPr="001C4DEE">
        <w:rPr>
          <w:rFonts w:ascii="Arial" w:eastAsia="Times New Roman" w:hAnsi="Arial" w:cs="Arial"/>
          <w:sz w:val="24"/>
          <w:szCs w:val="24"/>
          <w:lang w:eastAsia="ru-RU"/>
        </w:rPr>
        <w:t>42</w:t>
      </w:r>
      <w:r w:rsidRPr="001C4DEE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sz w:val="24"/>
          <w:szCs w:val="24"/>
          <w:lang w:eastAsia="ru-RU"/>
        </w:rPr>
        <w:t xml:space="preserve">Дети-инвалиды - </w:t>
      </w:r>
      <w:r w:rsidR="00163BE3" w:rsidRPr="001C4DEE">
        <w:rPr>
          <w:rFonts w:ascii="Arial" w:eastAsia="Times New Roman" w:hAnsi="Arial" w:cs="Arial"/>
          <w:sz w:val="24"/>
          <w:szCs w:val="24"/>
          <w:lang w:eastAsia="ru-RU"/>
        </w:rPr>
        <w:t>4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 настоящее время в</w:t>
      </w:r>
      <w:proofErr w:type="gramStart"/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proofErr w:type="spellStart"/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В</w:t>
      </w:r>
      <w:proofErr w:type="spellEnd"/>
      <w:proofErr w:type="gramEnd"/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МО  «</w:t>
      </w:r>
      <w:proofErr w:type="spellStart"/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Люры</w:t>
      </w:r>
      <w:proofErr w:type="spellEnd"/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» 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проводится работа по решению проблем инвалидов и других МГН в рамках обеспечения доступности  приоритетных объектов в приоритетных сферах жизнедеятельности. В настоящее время установлены пандусы к зданию администрации </w:t>
      </w:r>
      <w:r w:rsidR="000E5A4B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Люры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муниципального образования, к</w:t>
      </w:r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proofErr w:type="spellStart"/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фельшерско</w:t>
      </w:r>
      <w:proofErr w:type="spellEnd"/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-акушерскому пункту </w:t>
      </w:r>
      <w:proofErr w:type="spellStart"/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д</w:t>
      </w:r>
      <w:proofErr w:type="gramStart"/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.Л</w:t>
      </w:r>
      <w:proofErr w:type="gramEnd"/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юры</w:t>
      </w:r>
      <w:proofErr w:type="spellEnd"/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, </w:t>
      </w:r>
      <w:r w:rsidR="003E7CC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ИП «</w:t>
      </w:r>
      <w:proofErr w:type="spellStart"/>
      <w:r w:rsidR="003E7CC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Шобдоева</w:t>
      </w:r>
      <w:proofErr w:type="spellEnd"/>
      <w:r w:rsidR="003E7CC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», </w:t>
      </w:r>
      <w:proofErr w:type="spellStart"/>
      <w:r w:rsidR="003E7CC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Люрской</w:t>
      </w:r>
      <w:proofErr w:type="spellEnd"/>
      <w:r w:rsidR="003E7CC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СОШ, </w:t>
      </w:r>
      <w:proofErr w:type="spellStart"/>
      <w:r w:rsidR="003E7CC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Бохолдойскому</w:t>
      </w:r>
      <w:proofErr w:type="spellEnd"/>
      <w:r w:rsidR="003E7CC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сельскому клубу, </w:t>
      </w:r>
      <w:proofErr w:type="spellStart"/>
      <w:r w:rsidR="003E7CC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Люрской</w:t>
      </w:r>
      <w:proofErr w:type="spellEnd"/>
      <w:r w:rsidR="003E7CC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сельской библиотеке.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</w:t>
      </w:r>
      <w:r w:rsidR="003E7CC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Так </w:t>
      </w:r>
      <w:proofErr w:type="spellStart"/>
      <w:r w:rsidR="003E7CC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жк</w:t>
      </w:r>
      <w:proofErr w:type="spellEnd"/>
      <w:r w:rsidR="003E7CC3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имеются парковочные места для инвалидов (установлен знак) 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Однако действующие объекты,  не вошедшие в подпрограмму «Доступная среда для инвалидов», также требуют дооснащения для обеспечения беспрепятственного доступа для инвалидов и других МНГ к объектам и услугам на территории  </w:t>
      </w:r>
      <w:r w:rsidR="000E5A4B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Люры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МО. Ряд организаций не в полном объеме оборудованы специальными приспособлениями, подъемниками, пандусами, облегчающими прохождение инвалидов и других МГН в здания, что может повлечь за собой ограничения в получении услуг.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Реализация мероприятий «дорожной карты» позволит создать условия и возможности получения услуг инвалидами и другими  МГН в приоритетных сферах жизнедеятельности, в том числе за счет расширения материально-технической базы и адаптации зданий, сооружений в соответствии с требованиями законодательства.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Для формирования доступной среды жизнедеятельности инвалидов и других МГН в </w:t>
      </w:r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МО  «Люры»,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 в первую очередь, необходимо точно и объективно оценить ситуацию, определить приоритеты, последовательность действий и объем финансовых ресурсов, необходимых для решения проблемы.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proofErr w:type="gramStart"/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Таким образом, решение проблемы формирования доступной среды жизнедеятельности инвалидов и других МГН в </w:t>
      </w:r>
      <w:r w:rsidR="00301D16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МО  «Люры» 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требует комплексного подхода, включающего реализацию мероприятий как подпрограммы  «Доступная среда для инвалидов»,  так  и  «дорожной карты», а также консолидацию усилий органов государственной власти Иркутской области, органов местного самоуправления Иркутской области, общественных и других организаций независимо от организационно-правовой формы и формы собственности.</w:t>
      </w:r>
      <w:proofErr w:type="gramEnd"/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II. ЦЕЛИ «ДОРОЖНОЙ КАРТЫ»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9. Целями «дорожной карты» являются: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lastRenderedPageBreak/>
        <w:t>1) повышение уровня доступности приоритетных объектов и услуг в сфере социальной защиты населения, транспортной инфраструктуры, здравоохранения, образования, культуры, физической культуры и спорта, труда и занятости населения;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2) 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III. ОЖИДАЕМЫЕ РЕЗУЛЬТАТЫ РЕАЛИЗАЦИИ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b/>
          <w:bCs/>
          <w:color w:val="2C2C2C"/>
          <w:sz w:val="24"/>
          <w:szCs w:val="24"/>
          <w:lang w:eastAsia="ru-RU"/>
        </w:rPr>
        <w:t>«ДОРОЖНОЙ КАРТЫ»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10. Ожидаемые результаты реализации «дорожной карты»: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1) повышение доступности объектов и услуг для инвалидов и других МГН, создание для них равных возможностей участия в жизни общества и повышение качества жизни на основе создания доступной среды жизнедеятельности.  Эффективность будет обеспечена за счет реализации мер по повышению доступности и качества социальных услуг в приоритетных сферах жизнедеятельности, в том числе реабилитационных (</w:t>
      </w:r>
      <w:proofErr w:type="spellStart"/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абилитационных</w:t>
      </w:r>
      <w:proofErr w:type="spellEnd"/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), что будет способствовать повышению уровня здоровья, качества и продолжительности жизни этой категории граждан;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2) социальная эффективность, которая будет выражаться в снижении социальной напряженности в обществе: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а) за счет увеличения уровня информированности граждан с ограниченными возможностями здоровья о доступных социально значимых объектах и услугах, о формате их предоставления;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б) за счет преодоления социальной изоляции и включенности граждан с различными ограничениями в жизнь общества, в том числе в совместные с другими гражданами мероприятия (в том числе досуговые, культурные);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в) </w:t>
      </w:r>
      <w:r w:rsidR="00F67602"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по результатам информационных ко</w:t>
      </w: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мпаний и акций средств массовой информации по освещению проблем граждан с ограниченными возможностями здоровья;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г) за счет повышения уровня и качества важнейших реабилитационных услуг с увеличением позитивных результатов реабилитации.</w:t>
      </w:r>
    </w:p>
    <w:p w:rsidR="00894803" w:rsidRPr="001C4DEE" w:rsidRDefault="00894803" w:rsidP="003E7CC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11. Перечень мероприятий «дорожной карты», реализуемых для достижения запланированных значений показателей доступности для инвалидов объектов и услуг, приведен в приложении 1 к настоящей «дорожной карте».</w:t>
      </w:r>
    </w:p>
    <w:p w:rsidR="00894803" w:rsidRPr="001C4DEE" w:rsidRDefault="00894803" w:rsidP="001C4DEE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 </w:t>
      </w:r>
    </w:p>
    <w:p w:rsidR="00894803" w:rsidRDefault="00894803" w:rsidP="00797F7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 xml:space="preserve">                           </w:t>
      </w:r>
      <w:r w:rsidRPr="00797F75">
        <w:rPr>
          <w:rFonts w:ascii="Courier New" w:eastAsia="Times New Roman" w:hAnsi="Courier New" w:cs="Courier New"/>
          <w:color w:val="2C2C2C"/>
          <w:lang w:eastAsia="ru-RU"/>
        </w:rPr>
        <w:t>Приложение №1</w:t>
      </w:r>
    </w:p>
    <w:p w:rsidR="00797F75" w:rsidRDefault="00797F75" w:rsidP="00797F7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2C2C2C"/>
          <w:lang w:eastAsia="ru-RU"/>
        </w:rPr>
        <w:t>К плану мероприятия («дорожная карта»</w:t>
      </w:r>
      <w:proofErr w:type="gramEnd"/>
    </w:p>
    <w:p w:rsidR="00797F75" w:rsidRDefault="00797F75" w:rsidP="00797F7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>
        <w:rPr>
          <w:rFonts w:ascii="Courier New" w:eastAsia="Times New Roman" w:hAnsi="Courier New" w:cs="Courier New"/>
          <w:color w:val="2C2C2C"/>
          <w:lang w:eastAsia="ru-RU"/>
        </w:rPr>
        <w:t xml:space="preserve">По повышению значений показателей доступности </w:t>
      </w:r>
    </w:p>
    <w:p w:rsidR="00797F75" w:rsidRDefault="00797F75" w:rsidP="00797F7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r>
        <w:rPr>
          <w:rFonts w:ascii="Courier New" w:eastAsia="Times New Roman" w:hAnsi="Courier New" w:cs="Courier New"/>
          <w:color w:val="2C2C2C"/>
          <w:lang w:eastAsia="ru-RU"/>
        </w:rPr>
        <w:t xml:space="preserve">Для инвалидов объектов и услуг в </w:t>
      </w:r>
      <w:proofErr w:type="gramStart"/>
      <w:r>
        <w:rPr>
          <w:rFonts w:ascii="Courier New" w:eastAsia="Times New Roman" w:hAnsi="Courier New" w:cs="Courier New"/>
          <w:color w:val="2C2C2C"/>
          <w:lang w:eastAsia="ru-RU"/>
        </w:rPr>
        <w:t>муниципальном</w:t>
      </w:r>
      <w:proofErr w:type="gramEnd"/>
    </w:p>
    <w:p w:rsidR="00797F75" w:rsidRPr="00797F75" w:rsidRDefault="00797F75" w:rsidP="00797F75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  <w:lang w:eastAsia="ru-RU"/>
        </w:rPr>
      </w:pPr>
      <w:proofErr w:type="gramStart"/>
      <w:r>
        <w:rPr>
          <w:rFonts w:ascii="Courier New" w:eastAsia="Times New Roman" w:hAnsi="Courier New" w:cs="Courier New"/>
          <w:color w:val="2C2C2C"/>
          <w:lang w:eastAsia="ru-RU"/>
        </w:rPr>
        <w:t>Образовании</w:t>
      </w:r>
      <w:proofErr w:type="gramEnd"/>
      <w:r>
        <w:rPr>
          <w:rFonts w:ascii="Courier New" w:eastAsia="Times New Roman" w:hAnsi="Courier New" w:cs="Courier New"/>
          <w:color w:val="2C2C2C"/>
          <w:lang w:eastAsia="ru-RU"/>
        </w:rPr>
        <w:t xml:space="preserve"> «</w:t>
      </w:r>
      <w:proofErr w:type="spellStart"/>
      <w:r>
        <w:rPr>
          <w:rFonts w:ascii="Courier New" w:eastAsia="Times New Roman" w:hAnsi="Courier New" w:cs="Courier New"/>
          <w:color w:val="2C2C2C"/>
          <w:lang w:eastAsia="ru-RU"/>
        </w:rPr>
        <w:t>Люры</w:t>
      </w:r>
      <w:proofErr w:type="spellEnd"/>
      <w:r>
        <w:rPr>
          <w:rFonts w:ascii="Courier New" w:eastAsia="Times New Roman" w:hAnsi="Courier New" w:cs="Courier New"/>
          <w:color w:val="2C2C2C"/>
          <w:lang w:eastAsia="ru-RU"/>
        </w:rPr>
        <w:t>» на 2019-2030 годы</w:t>
      </w:r>
    </w:p>
    <w:p w:rsidR="00894803" w:rsidRPr="001C4DEE" w:rsidRDefault="00894803" w:rsidP="001C4DEE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894803" w:rsidRPr="007D1E81" w:rsidRDefault="00894803" w:rsidP="001C4DEE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color w:val="2C2C2C"/>
          <w:sz w:val="32"/>
          <w:szCs w:val="32"/>
          <w:lang w:eastAsia="ru-RU"/>
        </w:rPr>
      </w:pP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ПЕРЕЧЕНЬ МЕРОПРИЯТИЙ</w:t>
      </w:r>
    </w:p>
    <w:p w:rsidR="00F67602" w:rsidRPr="007D1E81" w:rsidRDefault="00894803" w:rsidP="001C4DEE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</w:pP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>«ДОРОЖНОЙ КАРТЫ», РЕАЛИЗУЕМЫХ ДЛЯ ДОСТИЖЕНИЯ ЗАПЛАНИРОВАННЫХ ЗНАЧЕНИЙ ПОКАЗАТЕЛЕЙ ДОСТУПНОСТИ ДЛЯ ИНВАЛИДОВ ОБЪЕКТОВ И УСЛУГ</w:t>
      </w:r>
    </w:p>
    <w:p w:rsidR="00894803" w:rsidRPr="007D1E81" w:rsidRDefault="00894803" w:rsidP="001C4DEE">
      <w:pPr>
        <w:shd w:val="clear" w:color="auto" w:fill="FFFFFF"/>
        <w:spacing w:after="96" w:line="240" w:lineRule="auto"/>
        <w:jc w:val="center"/>
        <w:rPr>
          <w:rFonts w:ascii="Arial" w:eastAsia="Times New Roman" w:hAnsi="Arial" w:cs="Arial"/>
          <w:color w:val="2C2C2C"/>
          <w:sz w:val="32"/>
          <w:szCs w:val="32"/>
          <w:lang w:eastAsia="ru-RU"/>
        </w:rPr>
      </w:pPr>
      <w:r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 xml:space="preserve"> В МУНИЦИПАЛЬНОМ ОБРАЗОВАНИИ</w:t>
      </w:r>
      <w:r w:rsidR="00F67602" w:rsidRPr="007D1E81">
        <w:rPr>
          <w:rFonts w:ascii="Arial" w:eastAsia="Times New Roman" w:hAnsi="Arial" w:cs="Arial"/>
          <w:b/>
          <w:bCs/>
          <w:color w:val="2C2C2C"/>
          <w:sz w:val="32"/>
          <w:szCs w:val="32"/>
          <w:lang w:eastAsia="ru-RU"/>
        </w:rPr>
        <w:t xml:space="preserve"> «ЛЮРЫ»</w:t>
      </w:r>
    </w:p>
    <w:p w:rsidR="00894803" w:rsidRPr="001C4DEE" w:rsidRDefault="00894803" w:rsidP="001C4DEE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"/>
        <w:gridCol w:w="3192"/>
        <w:gridCol w:w="1664"/>
        <w:gridCol w:w="1418"/>
        <w:gridCol w:w="1007"/>
        <w:gridCol w:w="2076"/>
      </w:tblGrid>
      <w:tr w:rsidR="00894803" w:rsidRPr="001C4DEE" w:rsidTr="00797F75"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№ </w:t>
            </w:r>
            <w:proofErr w:type="gramStart"/>
            <w:r w:rsidRPr="00797F75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End"/>
            <w:r w:rsidRPr="00797F75">
              <w:rPr>
                <w:rFonts w:ascii="Courier New" w:eastAsia="Times New Roman" w:hAnsi="Courier New" w:cs="Courier New"/>
                <w:lang w:eastAsia="ru-RU"/>
              </w:rPr>
              <w:t>/п</w:t>
            </w:r>
          </w:p>
        </w:tc>
        <w:tc>
          <w:tcPr>
            <w:tcW w:w="31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Наименование мероприятия</w:t>
            </w:r>
          </w:p>
        </w:tc>
        <w:tc>
          <w:tcPr>
            <w:tcW w:w="16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Нормативно правовой акт, которым предусмотрено проведение мероприятия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Ответствен</w:t>
            </w:r>
          </w:p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797F75">
              <w:rPr>
                <w:rFonts w:ascii="Courier New" w:eastAsia="Times New Roman" w:hAnsi="Courier New" w:cs="Courier New"/>
                <w:lang w:eastAsia="ru-RU"/>
              </w:rPr>
              <w:t>ные</w:t>
            </w:r>
            <w:proofErr w:type="spellEnd"/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исполнители соисполнители</w:t>
            </w:r>
          </w:p>
        </w:tc>
        <w:tc>
          <w:tcPr>
            <w:tcW w:w="100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Сроки реализации</w:t>
            </w:r>
          </w:p>
        </w:tc>
        <w:tc>
          <w:tcPr>
            <w:tcW w:w="20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Ожидаемый результат</w:t>
            </w:r>
          </w:p>
        </w:tc>
      </w:tr>
      <w:tr w:rsidR="00894803" w:rsidRPr="001C4DEE" w:rsidTr="00797F75">
        <w:tc>
          <w:tcPr>
            <w:tcW w:w="4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1.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Ремонт </w:t>
            </w:r>
            <w:r w:rsidR="004935EF" w:rsidRPr="00797F75">
              <w:rPr>
                <w:rFonts w:ascii="Courier New" w:eastAsia="Times New Roman" w:hAnsi="Courier New" w:cs="Courier New"/>
                <w:lang w:eastAsia="ru-RU"/>
              </w:rPr>
              <w:t>крыльца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в здании администрации </w:t>
            </w:r>
            <w:r w:rsidR="000E5A4B" w:rsidRPr="00797F75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МО, в том числе устранение перепадов высот на пути следования.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Паспорт доступности объекта социальной инфраструктуры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0E5A4B" w:rsidRPr="00797F75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МО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201</w:t>
            </w:r>
            <w:r w:rsidR="004935EF" w:rsidRPr="00797F75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г.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Создание </w:t>
            </w:r>
            <w:proofErr w:type="spellStart"/>
            <w:r w:rsidRPr="00797F75">
              <w:rPr>
                <w:rFonts w:ascii="Courier New" w:eastAsia="Times New Roman" w:hAnsi="Courier New" w:cs="Courier New"/>
                <w:lang w:eastAsia="ru-RU"/>
              </w:rPr>
              <w:t>безбарьерной</w:t>
            </w:r>
            <w:proofErr w:type="spellEnd"/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среды, повышение ур</w:t>
            </w:r>
            <w:r w:rsidR="00797F75">
              <w:rPr>
                <w:rFonts w:ascii="Courier New" w:eastAsia="Times New Roman" w:hAnsi="Courier New" w:cs="Courier New"/>
                <w:lang w:eastAsia="ru-RU"/>
              </w:rPr>
              <w:t>овня доступности муниципальных 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>услуг</w:t>
            </w:r>
          </w:p>
        </w:tc>
      </w:tr>
      <w:tr w:rsidR="00894803" w:rsidRPr="001C4DEE" w:rsidTr="00797F75">
        <w:tc>
          <w:tcPr>
            <w:tcW w:w="4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F67602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894803" w:rsidRPr="00797F75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797F75">
              <w:rPr>
                <w:rFonts w:ascii="Courier New" w:eastAsia="Times New Roman" w:hAnsi="Courier New" w:cs="Courier New"/>
                <w:lang w:eastAsia="ru-RU"/>
              </w:rPr>
              <w:t>Осуществление контроля при строительстве, реконструкции, капитальном ремонте объектов капитального строительства здравоохранения, образования, культуры, отдыха, спорта и иных объектов социально-культурного и коммунально-бытового назначения, объектов транспорта, торговли,  общественного питания, объектов делового, административного, финансового, религиозного назначения, объектов жилого    фонда (при наличии соответствующей проектной документации, прошедшей      государственную экспертизу в соответствии с               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br/>
              <w:t>законодательством) в части выполнения мероприятий по обеспечению доступа инвалидов к объектам социальной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br/>
              <w:t>инфраструктуры.                </w:t>
            </w:r>
            <w:proofErr w:type="gramEnd"/>
          </w:p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Дорожная карта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0E5A4B" w:rsidRPr="00797F75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МО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301D16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2018</w:t>
            </w:r>
            <w:r w:rsidR="00894803" w:rsidRPr="00797F75">
              <w:rPr>
                <w:rFonts w:ascii="Courier New" w:eastAsia="Times New Roman" w:hAnsi="Courier New" w:cs="Courier New"/>
                <w:lang w:eastAsia="ru-RU"/>
              </w:rPr>
              <w:t>-2030 годы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Создание </w:t>
            </w:r>
            <w:proofErr w:type="spellStart"/>
            <w:r w:rsidRPr="00797F75">
              <w:rPr>
                <w:rFonts w:ascii="Courier New" w:eastAsia="Times New Roman" w:hAnsi="Courier New" w:cs="Courier New"/>
                <w:lang w:eastAsia="ru-RU"/>
              </w:rPr>
              <w:t>безбарьерной</w:t>
            </w:r>
            <w:proofErr w:type="spellEnd"/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среды, повышение уровня доступности объектов и услуг</w:t>
            </w:r>
          </w:p>
        </w:tc>
      </w:tr>
      <w:tr w:rsidR="00894803" w:rsidRPr="001C4DEE" w:rsidTr="00797F75">
        <w:tc>
          <w:tcPr>
            <w:tcW w:w="4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F67602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lastRenderedPageBreak/>
              <w:t>3</w:t>
            </w:r>
            <w:r w:rsidR="00894803" w:rsidRPr="00797F75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Установка кнопки вызова в здании администрации  </w:t>
            </w:r>
            <w:r w:rsidR="000E5A4B" w:rsidRPr="00797F75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МО</w:t>
            </w:r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Паспорт доступности объекта социальной инфраструктуры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0E5A4B" w:rsidRPr="00797F75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МО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F67602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2020</w:t>
            </w:r>
            <w:r w:rsidR="00894803" w:rsidRPr="00797F75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Создание </w:t>
            </w:r>
            <w:proofErr w:type="spellStart"/>
            <w:r w:rsidRPr="00797F75">
              <w:rPr>
                <w:rFonts w:ascii="Courier New" w:eastAsia="Times New Roman" w:hAnsi="Courier New" w:cs="Courier New"/>
                <w:lang w:eastAsia="ru-RU"/>
              </w:rPr>
              <w:t>безбарьерной</w:t>
            </w:r>
            <w:proofErr w:type="spellEnd"/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среды, повышение уровня доступности муниципальных  услуг</w:t>
            </w:r>
          </w:p>
        </w:tc>
      </w:tr>
      <w:tr w:rsidR="00894803" w:rsidRPr="001C4DEE" w:rsidTr="00797F75">
        <w:tc>
          <w:tcPr>
            <w:tcW w:w="4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F67602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894803" w:rsidRPr="00797F75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Установка кнопки вызова в здании М</w:t>
            </w:r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БУК ИДЦ «</w:t>
            </w:r>
            <w:proofErr w:type="spellStart"/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.</w:t>
            </w:r>
            <w:proofErr w:type="spellStart"/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д</w:t>
            </w:r>
            <w:proofErr w:type="gramStart"/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.Л</w:t>
            </w:r>
            <w:proofErr w:type="gramEnd"/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юры</w:t>
            </w:r>
            <w:proofErr w:type="spellEnd"/>
          </w:p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( библиотека </w:t>
            </w:r>
            <w:proofErr w:type="spellStart"/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д</w:t>
            </w:r>
            <w:proofErr w:type="gramStart"/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.Л</w:t>
            </w:r>
            <w:proofErr w:type="gramEnd"/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юры</w:t>
            </w:r>
            <w:proofErr w:type="spellEnd"/>
            <w:r w:rsidRPr="00797F75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Паспорт доступности объекта социальной инфраструктуры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7602" w:rsidRPr="00797F75" w:rsidRDefault="00F67602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МБУК ИДЦ  «</w:t>
            </w:r>
            <w:proofErr w:type="spellStart"/>
            <w:r w:rsidRPr="00797F75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proofErr w:type="spellStart"/>
            <w:r w:rsidRPr="00797F75">
              <w:rPr>
                <w:rFonts w:ascii="Courier New" w:eastAsia="Times New Roman" w:hAnsi="Courier New" w:cs="Courier New"/>
                <w:lang w:eastAsia="ru-RU"/>
              </w:rPr>
              <w:t>д</w:t>
            </w:r>
            <w:proofErr w:type="gramStart"/>
            <w:r w:rsidRPr="00797F75">
              <w:rPr>
                <w:rFonts w:ascii="Courier New" w:eastAsia="Times New Roman" w:hAnsi="Courier New" w:cs="Courier New"/>
                <w:lang w:eastAsia="ru-RU"/>
              </w:rPr>
              <w:t>.Л</w:t>
            </w:r>
            <w:proofErr w:type="gramEnd"/>
            <w:r w:rsidRPr="00797F75">
              <w:rPr>
                <w:rFonts w:ascii="Courier New" w:eastAsia="Times New Roman" w:hAnsi="Courier New" w:cs="Courier New"/>
                <w:lang w:eastAsia="ru-RU"/>
              </w:rPr>
              <w:t>юры</w:t>
            </w:r>
            <w:proofErr w:type="spellEnd"/>
          </w:p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201</w:t>
            </w:r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Создание </w:t>
            </w:r>
            <w:proofErr w:type="spellStart"/>
            <w:r w:rsidRPr="00797F75">
              <w:rPr>
                <w:rFonts w:ascii="Courier New" w:eastAsia="Times New Roman" w:hAnsi="Courier New" w:cs="Courier New"/>
                <w:lang w:eastAsia="ru-RU"/>
              </w:rPr>
              <w:t>безбарьерной</w:t>
            </w:r>
            <w:proofErr w:type="spellEnd"/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среды, повышение уровня доступности муниципальных  услуг</w:t>
            </w:r>
          </w:p>
        </w:tc>
      </w:tr>
      <w:tr w:rsidR="00894803" w:rsidRPr="001C4DEE" w:rsidTr="00797F75">
        <w:tc>
          <w:tcPr>
            <w:tcW w:w="4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F67602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5.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Приобретение луп для чтения в библиотеки, в помощь инвалидам по зрению.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Дорожная карта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F67602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МБУК ИДЦ </w:t>
            </w:r>
            <w:r w:rsidR="00894803" w:rsidRPr="00797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0E5A4B" w:rsidRPr="00797F75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797F75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="00894803" w:rsidRPr="00797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proofErr w:type="spellStart"/>
            <w:r w:rsidRPr="00797F75">
              <w:rPr>
                <w:rFonts w:ascii="Courier New" w:eastAsia="Times New Roman" w:hAnsi="Courier New" w:cs="Courier New"/>
                <w:lang w:eastAsia="ru-RU"/>
              </w:rPr>
              <w:t>д</w:t>
            </w:r>
            <w:proofErr w:type="gramStart"/>
            <w:r w:rsidRPr="00797F75">
              <w:rPr>
                <w:rFonts w:ascii="Courier New" w:eastAsia="Times New Roman" w:hAnsi="Courier New" w:cs="Courier New"/>
                <w:lang w:eastAsia="ru-RU"/>
              </w:rPr>
              <w:t>.Л</w:t>
            </w:r>
            <w:proofErr w:type="gramEnd"/>
            <w:r w:rsidRPr="00797F75">
              <w:rPr>
                <w:rFonts w:ascii="Courier New" w:eastAsia="Times New Roman" w:hAnsi="Courier New" w:cs="Courier New"/>
                <w:lang w:eastAsia="ru-RU"/>
              </w:rPr>
              <w:t>юры</w:t>
            </w:r>
            <w:proofErr w:type="spellEnd"/>
          </w:p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201</w:t>
            </w:r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год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Устранение социальной разобщенности инвалидов и граждан</w:t>
            </w:r>
          </w:p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894803" w:rsidRPr="001C4DEE" w:rsidTr="00797F75">
        <w:tc>
          <w:tcPr>
            <w:tcW w:w="4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F67602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6</w:t>
            </w:r>
            <w:r w:rsidR="00894803" w:rsidRPr="00797F75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Организация и проведение конкурсов, выставок, культурно-массовых  мероприятий,  создание клубных формирований с целью адаптации и реабилитации инвалидов (кружок художественного творчества, настольные виды спорта.)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Дорожная карта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F67602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МБУК ИДЦ  «</w:t>
            </w:r>
            <w:proofErr w:type="spellStart"/>
            <w:r w:rsidRPr="00797F75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proofErr w:type="spellEnd"/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proofErr w:type="spellStart"/>
            <w:r w:rsidRPr="00797F75">
              <w:rPr>
                <w:rFonts w:ascii="Courier New" w:eastAsia="Times New Roman" w:hAnsi="Courier New" w:cs="Courier New"/>
                <w:lang w:eastAsia="ru-RU"/>
              </w:rPr>
              <w:t>д</w:t>
            </w:r>
            <w:proofErr w:type="gramStart"/>
            <w:r w:rsidRPr="00797F75">
              <w:rPr>
                <w:rFonts w:ascii="Courier New" w:eastAsia="Times New Roman" w:hAnsi="Courier New" w:cs="Courier New"/>
                <w:lang w:eastAsia="ru-RU"/>
              </w:rPr>
              <w:t>.Л</w:t>
            </w:r>
            <w:proofErr w:type="gramEnd"/>
            <w:r w:rsidRPr="00797F75">
              <w:rPr>
                <w:rFonts w:ascii="Courier New" w:eastAsia="Times New Roman" w:hAnsi="Courier New" w:cs="Courier New"/>
                <w:lang w:eastAsia="ru-RU"/>
              </w:rPr>
              <w:t>юры</w:t>
            </w:r>
            <w:proofErr w:type="spellEnd"/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301D16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201</w:t>
            </w:r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="00894803" w:rsidRPr="00797F75">
              <w:rPr>
                <w:rFonts w:ascii="Courier New" w:eastAsia="Times New Roman" w:hAnsi="Courier New" w:cs="Courier New"/>
                <w:lang w:eastAsia="ru-RU"/>
              </w:rPr>
              <w:t xml:space="preserve"> – 2030 годы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Обеспечение равных возможностей всем инвалидам</w:t>
            </w:r>
          </w:p>
        </w:tc>
      </w:tr>
      <w:tr w:rsidR="00894803" w:rsidRPr="001C4DEE" w:rsidTr="00797F75">
        <w:tc>
          <w:tcPr>
            <w:tcW w:w="49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F67602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894803" w:rsidRPr="00797F75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31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Организация работы со СМИ (размещение информации, статей по вопросам социальной защиты и реабилитации инвалидов в газете «Вестник </w:t>
            </w:r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МО «</w:t>
            </w:r>
            <w:r w:rsidR="000E5A4B" w:rsidRPr="00797F75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» и на сайте </w:t>
            </w:r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л</w:t>
            </w:r>
            <w:r w:rsidR="000E5A4B" w:rsidRPr="00797F75">
              <w:rPr>
                <w:rFonts w:ascii="Courier New" w:eastAsia="Times New Roman" w:hAnsi="Courier New" w:cs="Courier New"/>
                <w:lang w:eastAsia="ru-RU"/>
              </w:rPr>
              <w:t>юры</w:t>
            </w:r>
            <w:proofErr w:type="gramStart"/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ф</w:t>
            </w:r>
            <w:proofErr w:type="spellEnd"/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  <w:tc>
          <w:tcPr>
            <w:tcW w:w="16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Дорожная карта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F67602" w:rsidRPr="00797F75">
              <w:rPr>
                <w:rFonts w:ascii="Courier New" w:eastAsia="Times New Roman" w:hAnsi="Courier New" w:cs="Courier New"/>
                <w:lang w:eastAsia="ru-RU"/>
              </w:rPr>
              <w:t xml:space="preserve">МО </w:t>
            </w:r>
            <w:r w:rsidR="000E5A4B" w:rsidRPr="00797F75">
              <w:rPr>
                <w:rFonts w:ascii="Courier New" w:eastAsia="Times New Roman" w:hAnsi="Courier New" w:cs="Courier New"/>
                <w:lang w:eastAsia="ru-RU"/>
              </w:rPr>
              <w:t>Люры</w:t>
            </w:r>
            <w:r w:rsidRPr="00797F75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301D16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2018</w:t>
            </w:r>
            <w:r w:rsidR="00894803" w:rsidRPr="00797F75">
              <w:rPr>
                <w:rFonts w:ascii="Courier New" w:eastAsia="Times New Roman" w:hAnsi="Courier New" w:cs="Courier New"/>
                <w:lang w:eastAsia="ru-RU"/>
              </w:rPr>
              <w:t xml:space="preserve"> – 2030 годы</w:t>
            </w:r>
          </w:p>
        </w:tc>
        <w:tc>
          <w:tcPr>
            <w:tcW w:w="20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4803" w:rsidRPr="00797F75" w:rsidRDefault="00894803" w:rsidP="00797F75">
            <w:pPr>
              <w:spacing w:after="96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797F75">
              <w:rPr>
                <w:rFonts w:ascii="Courier New" w:eastAsia="Times New Roman" w:hAnsi="Courier New" w:cs="Courier New"/>
                <w:lang w:eastAsia="ru-RU"/>
              </w:rPr>
              <w:t>Обеспечение равных возможностей и доступность информации для всех инвалидов.</w:t>
            </w:r>
          </w:p>
        </w:tc>
      </w:tr>
    </w:tbl>
    <w:p w:rsidR="00894803" w:rsidRPr="001C4DEE" w:rsidRDefault="00894803" w:rsidP="00797F75">
      <w:pPr>
        <w:shd w:val="clear" w:color="auto" w:fill="FFFFFF"/>
        <w:spacing w:after="96"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894803" w:rsidRPr="001C4DEE" w:rsidRDefault="00894803" w:rsidP="00797F75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2C2C2C"/>
          <w:sz w:val="24"/>
          <w:szCs w:val="24"/>
          <w:lang w:eastAsia="ru-RU"/>
        </w:rPr>
      </w:pPr>
      <w:r w:rsidRPr="001C4DEE">
        <w:rPr>
          <w:rFonts w:ascii="Arial" w:eastAsia="Times New Roman" w:hAnsi="Arial" w:cs="Arial"/>
          <w:color w:val="2C2C2C"/>
          <w:sz w:val="24"/>
          <w:szCs w:val="24"/>
          <w:lang w:eastAsia="ru-RU"/>
        </w:rPr>
        <w:t> </w:t>
      </w:r>
    </w:p>
    <w:p w:rsidR="00EC54EC" w:rsidRPr="001C4DEE" w:rsidRDefault="00894803" w:rsidP="001C4DEE">
      <w:pPr>
        <w:spacing w:line="240" w:lineRule="auto"/>
        <w:rPr>
          <w:rFonts w:ascii="Arial" w:hAnsi="Arial" w:cs="Arial"/>
          <w:sz w:val="24"/>
          <w:szCs w:val="24"/>
        </w:rPr>
      </w:pPr>
      <w:r w:rsidRPr="001C4DEE">
        <w:rPr>
          <w:rFonts w:ascii="Arial" w:eastAsia="Times New Roman" w:hAnsi="Arial" w:cs="Arial"/>
          <w:b/>
          <w:bCs/>
          <w:color w:val="659928"/>
          <w:sz w:val="24"/>
          <w:szCs w:val="24"/>
          <w:shd w:val="clear" w:color="auto" w:fill="FFFFFF"/>
          <w:lang w:eastAsia="ru-RU"/>
        </w:rPr>
        <w:br/>
      </w:r>
      <w:r w:rsidR="00C12D7B" w:rsidRPr="001C4DEE">
        <w:rPr>
          <w:rFonts w:ascii="Arial" w:hAnsi="Arial" w:cs="Arial"/>
          <w:sz w:val="24"/>
          <w:szCs w:val="24"/>
        </w:rPr>
        <w:t xml:space="preserve"> </w:t>
      </w:r>
    </w:p>
    <w:sectPr w:rsidR="00EC54EC" w:rsidRPr="001C4DEE" w:rsidSect="00980DC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BA0"/>
    <w:rsid w:val="00000F31"/>
    <w:rsid w:val="000E5A4B"/>
    <w:rsid w:val="00163BE3"/>
    <w:rsid w:val="001C4DEE"/>
    <w:rsid w:val="00223471"/>
    <w:rsid w:val="0026605B"/>
    <w:rsid w:val="002B07DD"/>
    <w:rsid w:val="002B10A2"/>
    <w:rsid w:val="002B6F8E"/>
    <w:rsid w:val="00301D16"/>
    <w:rsid w:val="003372E9"/>
    <w:rsid w:val="003E7CC3"/>
    <w:rsid w:val="004044B6"/>
    <w:rsid w:val="004819CC"/>
    <w:rsid w:val="004935EF"/>
    <w:rsid w:val="005F161B"/>
    <w:rsid w:val="00662D49"/>
    <w:rsid w:val="006D24E9"/>
    <w:rsid w:val="00715631"/>
    <w:rsid w:val="00781175"/>
    <w:rsid w:val="00797F75"/>
    <w:rsid w:val="007D1E81"/>
    <w:rsid w:val="00894803"/>
    <w:rsid w:val="008C74C7"/>
    <w:rsid w:val="00915470"/>
    <w:rsid w:val="00960521"/>
    <w:rsid w:val="00980A7C"/>
    <w:rsid w:val="00980DC8"/>
    <w:rsid w:val="00A95418"/>
    <w:rsid w:val="00AF0CE2"/>
    <w:rsid w:val="00BD0353"/>
    <w:rsid w:val="00C12D7B"/>
    <w:rsid w:val="00D02D01"/>
    <w:rsid w:val="00EC54EC"/>
    <w:rsid w:val="00F67602"/>
    <w:rsid w:val="00FE2E3F"/>
    <w:rsid w:val="00FF6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0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0CE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94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gcat">
    <w:name w:val="argcat"/>
    <w:basedOn w:val="a"/>
    <w:rsid w:val="00894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948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0C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0CE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894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gcat">
    <w:name w:val="argcat"/>
    <w:basedOn w:val="a"/>
    <w:rsid w:val="008948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8948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4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24674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6759">
              <w:marLeft w:val="0"/>
              <w:marRight w:val="0"/>
              <w:marTop w:val="0"/>
              <w:marBottom w:val="225"/>
              <w:divBdr>
                <w:top w:val="single" w:sz="6" w:space="11" w:color="CFCFC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1755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Пётр</cp:lastModifiedBy>
  <cp:revision>9</cp:revision>
  <cp:lastPrinted>2019-01-21T01:57:00Z</cp:lastPrinted>
  <dcterms:created xsi:type="dcterms:W3CDTF">2018-12-12T06:54:00Z</dcterms:created>
  <dcterms:modified xsi:type="dcterms:W3CDTF">2019-03-21T02:01:00Z</dcterms:modified>
</cp:coreProperties>
</file>