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DA5" w:rsidRPr="00437DA5" w:rsidRDefault="00651525" w:rsidP="00437DA5">
      <w:pPr>
        <w:shd w:val="clear" w:color="auto" w:fill="FFFFFF"/>
        <w:spacing w:after="279" w:line="334" w:lineRule="atLeast"/>
        <w:textAlignment w:val="baseline"/>
        <w:outlineLvl w:val="0"/>
        <w:rPr>
          <w:rFonts w:ascii="Arial" w:eastAsia="Times New Roman" w:hAnsi="Arial" w:cs="Arial"/>
          <w:color w:val="3B4256"/>
          <w:spacing w:val="-4"/>
          <w:kern w:val="36"/>
          <w:sz w:val="30"/>
          <w:szCs w:val="30"/>
        </w:rPr>
      </w:pPr>
      <w:r>
        <w:rPr>
          <w:rFonts w:ascii="Arial" w:eastAsia="Times New Roman" w:hAnsi="Arial" w:cs="Arial"/>
          <w:color w:val="3B4256"/>
          <w:spacing w:val="-4"/>
          <w:kern w:val="36"/>
          <w:sz w:val="30"/>
          <w:szCs w:val="30"/>
        </w:rPr>
        <w:t xml:space="preserve">                </w:t>
      </w:r>
      <w:r w:rsidR="00437DA5" w:rsidRPr="00437DA5">
        <w:rPr>
          <w:rFonts w:ascii="Arial" w:eastAsia="Times New Roman" w:hAnsi="Arial" w:cs="Arial"/>
          <w:color w:val="3B4256"/>
          <w:spacing w:val="-4"/>
          <w:kern w:val="36"/>
          <w:sz w:val="30"/>
          <w:szCs w:val="30"/>
        </w:rPr>
        <w:t>Пожарная безопасность в зимнее время</w:t>
      </w:r>
    </w:p>
    <w:p w:rsidR="00437DA5" w:rsidRPr="00437DA5" w:rsidRDefault="00437DA5" w:rsidP="00437DA5">
      <w:pPr>
        <w:shd w:val="clear" w:color="auto" w:fill="FFFFFF"/>
        <w:spacing w:line="242" w:lineRule="atLeast"/>
        <w:textAlignment w:val="baseline"/>
        <w:rPr>
          <w:rFonts w:ascii="Arial" w:eastAsia="Times New Roman" w:hAnsi="Arial" w:cs="Arial"/>
          <w:color w:val="3B4256"/>
          <w:sz w:val="15"/>
          <w:szCs w:val="15"/>
        </w:rPr>
      </w:pPr>
      <w:r>
        <w:rPr>
          <w:rFonts w:ascii="Arial" w:eastAsia="Times New Roman" w:hAnsi="Arial" w:cs="Arial"/>
          <w:noProof/>
          <w:color w:val="276CC3"/>
          <w:sz w:val="15"/>
          <w:szCs w:val="15"/>
          <w:bdr w:val="none" w:sz="0" w:space="0" w:color="auto" w:frame="1"/>
          <w:shd w:val="clear" w:color="auto" w:fill="F4F7FB"/>
        </w:rPr>
        <w:drawing>
          <wp:inline distT="0" distB="0" distL="0" distR="0">
            <wp:extent cx="4093845" cy="2737485"/>
            <wp:effectExtent l="19050" t="0" r="1905" b="0"/>
            <wp:docPr id="1" name="Рисунок 1" descr="Пожарная безопасность в зимнее время">
              <a:hlinkClick xmlns:a="http://schemas.openxmlformats.org/drawingml/2006/main" r:id="rId4" tooltip="&quot;Пожарная безопасность в зимнее врем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жарная безопасность в зимнее время">
                      <a:hlinkClick r:id="rId4" tooltip="&quot;Пожарная безопасность в зимнее врем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273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DA5" w:rsidRPr="00B4580B" w:rsidRDefault="00437DA5" w:rsidP="00437DA5">
      <w:pPr>
        <w:shd w:val="clear" w:color="auto" w:fill="FFFFFF"/>
        <w:spacing w:after="0" w:line="242" w:lineRule="atLeast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b/>
          <w:bCs/>
          <w:color w:val="3B4256"/>
          <w:sz w:val="20"/>
          <w:szCs w:val="20"/>
          <w:bdr w:val="none" w:sz="0" w:space="0" w:color="auto" w:frame="1"/>
        </w:rPr>
        <w:t>ОБОГРЕВ ДОМА В ЗИМНЕЕ ВРЕМЯ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Отопление вашего дома может создать пожароопасную ситуацию. Оборудование для обогрева домов (установки центрального отопления, переносные и стационарные обогреватели и камины) является второй наиболее частой причиной пожаров в жилых зданиях в зимние месяцы (декабрь, январь и февраль).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Чаще всего жертвами пожаров становятся дети и пожилые люди.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Главные причины возникновения пожаров в жилых домах в отопительный сезон – это неисправные системы обогрева, размещение отопительных приборов слишком близко к легковоспламеняющимся предметам и недостатки конструкций и установки отопительных приборов.</w:t>
      </w:r>
    </w:p>
    <w:p w:rsidR="00437DA5" w:rsidRPr="00B4580B" w:rsidRDefault="00437DA5" w:rsidP="00437DA5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b/>
          <w:bCs/>
          <w:i/>
          <w:iCs/>
          <w:color w:val="3B4256"/>
          <w:sz w:val="20"/>
          <w:szCs w:val="20"/>
          <w:bdr w:val="none" w:sz="0" w:space="0" w:color="auto" w:frame="1"/>
        </w:rPr>
        <w:t>Соблюдая следующие рекомендации, вы сможете обеспечить безопасность вашего дома в отопительный сезон.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Установка нового отопительного оборудования должна производиться квалифицированными специалистами.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Квалифицированные специалисты также должны проводить ежегодную проверку оборудования. Такие проверки гарантируют содержание отопительных систем в исправном состоянии и выявляют те их части, которые нуждаются в замене или ремонте.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Составьте график регулярной чистки бойлеров, печей, водонагревательных котлов, печных труб и дымоходов.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Ежегодно проводите профессиональную проверку дровяных печей, каминов, труб и дымоходов.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Установите перед камином стеклянный или металлический экран, для того чтобы предотвратить попадание искр и золы за пределы камина.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Ни в коем случае не отапливайте помещения древесным углем. При сжигании древесного угля может образоваться опасное для жизни количество угарного газа.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Прежде чем ложиться спать, убедитесь, что огонь в камине погас!</w:t>
      </w:r>
    </w:p>
    <w:p w:rsidR="00437DA5" w:rsidRPr="00B4580B" w:rsidRDefault="00437DA5" w:rsidP="00437DA5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b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b/>
          <w:bCs/>
          <w:i/>
          <w:iCs/>
          <w:color w:val="3B4256"/>
          <w:sz w:val="20"/>
          <w:szCs w:val="20"/>
          <w:bdr w:val="none" w:sz="0" w:space="0" w:color="auto" w:frame="1"/>
        </w:rPr>
        <w:t>ЭЛЕКТРИЧЕСКИЕ ОТОПИТЕЛЬНЫЕ ПРИБОРЫ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При покупке электрических отопительных приборов отдавайте предпочтение тем из них, которые оснащены функцией автоматического отключения.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b/>
          <w:color w:val="3B4256"/>
          <w:sz w:val="20"/>
          <w:szCs w:val="20"/>
        </w:rPr>
        <w:t>ВОКРУГ ОТОПИТЕЛЬНЫХ ПРИБОРОВ ДОЛЖНО БЫТЬ ДОСТАТОЧНО СВОБОДНОГО ПРОСТРАНСТВА</w:t>
      </w: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. Отопительные приборы должны находиться на расстоянии не менее 1м от легковоспламеняющихся предметов, таких как постельное белье и мебель.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lastRenderedPageBreak/>
        <w:t>Дети не должны подходить близко к отопительным приборам, особенно если они одеты в просторную одежду (например, ночные рубашки).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 xml:space="preserve">Используйте только те приборы, которые прошли сертификацию и имеют </w:t>
      </w:r>
      <w:proofErr w:type="gramStart"/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маркировку .</w:t>
      </w:r>
      <w:proofErr w:type="gramEnd"/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Избегайте использования электрических обогревателей в ванных и других местах, где существует опасность контакта с водой.</w:t>
      </w:r>
    </w:p>
    <w:p w:rsidR="00437DA5" w:rsidRPr="00B4580B" w:rsidRDefault="00437DA5" w:rsidP="00437DA5">
      <w:pPr>
        <w:shd w:val="clear" w:color="auto" w:fill="FFFFFF"/>
        <w:spacing w:after="186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color w:val="3B4256"/>
          <w:sz w:val="20"/>
          <w:szCs w:val="20"/>
        </w:rPr>
        <w:t>Выключайте отопительные приборы, прежде чем выйти из комнаты или лечь спать.</w:t>
      </w:r>
    </w:p>
    <w:p w:rsidR="00437DA5" w:rsidRPr="00B4580B" w:rsidRDefault="00437DA5" w:rsidP="00437DA5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20"/>
          <w:szCs w:val="20"/>
        </w:rPr>
      </w:pPr>
      <w:r w:rsidRPr="00B4580B">
        <w:rPr>
          <w:rFonts w:ascii="Times New Roman" w:eastAsia="Times New Roman" w:hAnsi="Times New Roman" w:cs="Times New Roman"/>
          <w:b/>
          <w:bCs/>
          <w:i/>
          <w:iCs/>
          <w:color w:val="3B4256"/>
          <w:sz w:val="20"/>
          <w:szCs w:val="20"/>
          <w:bdr w:val="none" w:sz="0" w:space="0" w:color="auto" w:frame="1"/>
        </w:rPr>
        <w:t>Ни в коем случае не используйте духовку и газовую кухонную плиту для обогрева дома или квартиры. Это может привести к выделению угарного газа, который при определенных уровнях концентрации может вызвать отравления и, возможно, смерть.</w:t>
      </w:r>
    </w:p>
    <w:p w:rsidR="00437DA5" w:rsidRPr="00B4580B" w:rsidRDefault="00437DA5" w:rsidP="00437DA5">
      <w:pPr>
        <w:shd w:val="clear" w:color="auto" w:fill="FFFFFF"/>
        <w:spacing w:line="24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B4256"/>
          <w:sz w:val="20"/>
          <w:szCs w:val="20"/>
          <w:bdr w:val="none" w:sz="0" w:space="0" w:color="auto" w:frame="1"/>
        </w:rPr>
      </w:pPr>
      <w:r w:rsidRPr="00B4580B">
        <w:rPr>
          <w:rFonts w:ascii="Times New Roman" w:eastAsia="Times New Roman" w:hAnsi="Times New Roman" w:cs="Times New Roman"/>
          <w:b/>
          <w:bCs/>
          <w:color w:val="3B4256"/>
          <w:sz w:val="20"/>
          <w:szCs w:val="20"/>
          <w:bdr w:val="none" w:sz="0" w:space="0" w:color="auto" w:frame="1"/>
        </w:rPr>
        <w:t>Обеспечьте пожарную безопасность вашей семьи!</w:t>
      </w:r>
    </w:p>
    <w:p w:rsidR="00651525" w:rsidRPr="00651525" w:rsidRDefault="00651525" w:rsidP="00651525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bCs/>
          <w:color w:val="3B4256"/>
          <w:sz w:val="18"/>
          <w:szCs w:val="1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color w:val="3B4256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        </w:t>
      </w:r>
      <w:r w:rsidRPr="00651525">
        <w:rPr>
          <w:rFonts w:ascii="Times New Roman" w:eastAsia="Times New Roman" w:hAnsi="Times New Roman" w:cs="Times New Roman"/>
          <w:bCs/>
          <w:color w:val="3B4256"/>
          <w:sz w:val="18"/>
          <w:szCs w:val="18"/>
          <w:bdr w:val="none" w:sz="0" w:space="0" w:color="auto" w:frame="1"/>
        </w:rPr>
        <w:t>«Пожарно-спасательная служба</w:t>
      </w:r>
    </w:p>
    <w:p w:rsidR="00651525" w:rsidRPr="00651525" w:rsidRDefault="00651525" w:rsidP="00651525">
      <w:pPr>
        <w:shd w:val="clear" w:color="auto" w:fill="FFFFFF"/>
        <w:spacing w:after="0" w:line="242" w:lineRule="atLeast"/>
        <w:textAlignment w:val="baseline"/>
        <w:rPr>
          <w:rFonts w:ascii="Times New Roman" w:eastAsia="Times New Roman" w:hAnsi="Times New Roman" w:cs="Times New Roman"/>
          <w:color w:val="3B4256"/>
          <w:sz w:val="18"/>
          <w:szCs w:val="18"/>
        </w:rPr>
      </w:pPr>
      <w:r w:rsidRPr="00651525">
        <w:rPr>
          <w:rFonts w:ascii="Times New Roman" w:eastAsia="Times New Roman" w:hAnsi="Times New Roman" w:cs="Times New Roman"/>
          <w:bCs/>
          <w:color w:val="3B4256"/>
          <w:sz w:val="18"/>
          <w:szCs w:val="18"/>
          <w:bdr w:val="none" w:sz="0" w:space="0" w:color="auto" w:frame="1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3B4256"/>
          <w:sz w:val="18"/>
          <w:szCs w:val="18"/>
          <w:bdr w:val="none" w:sz="0" w:space="0" w:color="auto" w:frame="1"/>
        </w:rPr>
        <w:t xml:space="preserve">                                                   </w:t>
      </w:r>
      <w:r w:rsidRPr="00651525">
        <w:rPr>
          <w:rFonts w:ascii="Times New Roman" w:eastAsia="Times New Roman" w:hAnsi="Times New Roman" w:cs="Times New Roman"/>
          <w:bCs/>
          <w:color w:val="3B4256"/>
          <w:sz w:val="18"/>
          <w:szCs w:val="18"/>
          <w:bdr w:val="none" w:sz="0" w:space="0" w:color="auto" w:frame="1"/>
        </w:rPr>
        <w:t>Иркутской области»</w:t>
      </w:r>
    </w:p>
    <w:p w:rsidR="002E4DF2" w:rsidRPr="00651525" w:rsidRDefault="002E4DF2" w:rsidP="00651525">
      <w:pPr>
        <w:spacing w:after="0"/>
        <w:rPr>
          <w:sz w:val="18"/>
          <w:szCs w:val="18"/>
        </w:rPr>
      </w:pPr>
    </w:p>
    <w:sectPr w:rsidR="002E4DF2" w:rsidRPr="00651525" w:rsidSect="007D4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A5"/>
    <w:rsid w:val="002E4DF2"/>
    <w:rsid w:val="00437DA5"/>
    <w:rsid w:val="00651525"/>
    <w:rsid w:val="007D45FA"/>
    <w:rsid w:val="00A70023"/>
    <w:rsid w:val="00B4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C05EC5-A1F5-46EC-A0BA-17F5D700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5FA"/>
  </w:style>
  <w:style w:type="paragraph" w:styleId="1">
    <w:name w:val="heading 1"/>
    <w:basedOn w:val="a"/>
    <w:link w:val="10"/>
    <w:uiPriority w:val="9"/>
    <w:qFormat/>
    <w:rsid w:val="00437D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DA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37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37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D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2045">
          <w:marLeft w:val="0"/>
          <w:marRight w:val="0"/>
          <w:marTop w:val="0"/>
          <w:marBottom w:val="2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8017">
              <w:marLeft w:val="0"/>
              <w:marRight w:val="0"/>
              <w:marTop w:val="0"/>
              <w:marBottom w:val="27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static.mchs.ru/uploads/resize_cache/resource/2019-12-20/0840f065fffcb2e85027f4127c14451f__2000x2000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0</DocSecurity>
  <Lines>21</Lines>
  <Paragraphs>6</Paragraphs>
  <ScaleCrop>false</ScaleCrop>
  <Company>Microsoft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Admin</cp:lastModifiedBy>
  <cp:revision>2</cp:revision>
  <dcterms:created xsi:type="dcterms:W3CDTF">2023-02-13T12:57:00Z</dcterms:created>
  <dcterms:modified xsi:type="dcterms:W3CDTF">2023-02-13T12:57:00Z</dcterms:modified>
</cp:coreProperties>
</file>