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F68" w:rsidRDefault="00C73F68" w:rsidP="00C73F68">
      <w:pPr>
        <w:pStyle w:val="a4"/>
        <w:shd w:val="clear" w:color="auto" w:fill="FFFFFF"/>
        <w:jc w:val="center"/>
        <w:rPr>
          <w:rFonts w:ascii="Roboto" w:hAnsi="Roboto"/>
          <w:color w:val="39465C"/>
          <w:sz w:val="21"/>
          <w:szCs w:val="21"/>
        </w:rPr>
      </w:pPr>
      <w:r>
        <w:rPr>
          <w:rStyle w:val="a3"/>
          <w:rFonts w:ascii="Roboto" w:hAnsi="Roboto"/>
          <w:color w:val="39465C"/>
          <w:sz w:val="21"/>
          <w:szCs w:val="21"/>
        </w:rPr>
        <w:t>Памятка о мерах пожарной безопасности в жилых домах</w:t>
      </w:r>
      <w:r>
        <w:rPr>
          <w:rFonts w:ascii="Roboto" w:hAnsi="Roboto"/>
          <w:color w:val="39465C"/>
          <w:sz w:val="21"/>
          <w:szCs w:val="21"/>
        </w:rPr>
        <w:br/>
      </w:r>
      <w:r>
        <w:rPr>
          <w:rStyle w:val="a3"/>
          <w:rFonts w:ascii="Roboto" w:hAnsi="Roboto"/>
          <w:color w:val="39465C"/>
          <w:sz w:val="21"/>
          <w:szCs w:val="21"/>
        </w:rPr>
        <w:t>(информация с сайта МЧС Иркутской области)</w:t>
      </w:r>
    </w:p>
    <w:p w:rsidR="00C73F68" w:rsidRDefault="00C73F68" w:rsidP="00C73F68">
      <w:pPr>
        <w:pStyle w:val="a4"/>
        <w:shd w:val="clear" w:color="auto" w:fill="FFFFFF"/>
        <w:jc w:val="both"/>
        <w:rPr>
          <w:rFonts w:ascii="Roboto" w:hAnsi="Roboto"/>
          <w:color w:val="39465C"/>
          <w:sz w:val="21"/>
          <w:szCs w:val="21"/>
        </w:rPr>
      </w:pPr>
      <w:r>
        <w:rPr>
          <w:rFonts w:ascii="Roboto" w:hAnsi="Roboto"/>
          <w:color w:val="39465C"/>
          <w:sz w:val="21"/>
          <w:szCs w:val="21"/>
        </w:rPr>
        <w:t>В целях обеспечения пожарной безопасности жилого дома (квартиры) необходимо строго соблюдать и выполнять следующие правила пожарной безопасности:</w:t>
      </w:r>
    </w:p>
    <w:p w:rsidR="00C73F68" w:rsidRDefault="00C73F68" w:rsidP="00C73F68">
      <w:pPr>
        <w:pStyle w:val="a4"/>
        <w:shd w:val="clear" w:color="auto" w:fill="FFFFFF"/>
        <w:jc w:val="both"/>
        <w:rPr>
          <w:rFonts w:ascii="Roboto" w:hAnsi="Roboto"/>
          <w:color w:val="39465C"/>
          <w:sz w:val="21"/>
          <w:szCs w:val="21"/>
        </w:rPr>
      </w:pPr>
      <w:r>
        <w:rPr>
          <w:rFonts w:ascii="Roboto" w:hAnsi="Roboto"/>
          <w:color w:val="39465C"/>
          <w:sz w:val="21"/>
          <w:szCs w:val="21"/>
        </w:rPr>
        <w:t>1. Не устраивать кладовки на лестничных клетках и под маршами в подъезде дома.</w:t>
      </w:r>
    </w:p>
    <w:p w:rsidR="00C73F68" w:rsidRDefault="00C73F68" w:rsidP="00C73F68">
      <w:pPr>
        <w:pStyle w:val="a4"/>
        <w:shd w:val="clear" w:color="auto" w:fill="FFFFFF"/>
        <w:jc w:val="both"/>
        <w:rPr>
          <w:rFonts w:ascii="Roboto" w:hAnsi="Roboto"/>
          <w:color w:val="39465C"/>
          <w:sz w:val="21"/>
          <w:szCs w:val="21"/>
        </w:rPr>
      </w:pPr>
      <w:r>
        <w:rPr>
          <w:rFonts w:ascii="Roboto" w:hAnsi="Roboto"/>
          <w:color w:val="39465C"/>
          <w:sz w:val="21"/>
          <w:szCs w:val="21"/>
        </w:rPr>
        <w:t>2. Не загромождать мебелью и другими предметами двери, люки на балконах и лоджиях, являющиеся выходами на наружные эвакуационные лестницы.</w:t>
      </w:r>
    </w:p>
    <w:p w:rsidR="00C73F68" w:rsidRDefault="00C73F68" w:rsidP="00C73F68">
      <w:pPr>
        <w:pStyle w:val="a4"/>
        <w:shd w:val="clear" w:color="auto" w:fill="FFFFFF"/>
        <w:jc w:val="both"/>
        <w:rPr>
          <w:rFonts w:ascii="Roboto" w:hAnsi="Roboto"/>
          <w:color w:val="39465C"/>
          <w:sz w:val="21"/>
          <w:szCs w:val="21"/>
        </w:rPr>
      </w:pPr>
      <w:r>
        <w:rPr>
          <w:rFonts w:ascii="Roboto" w:hAnsi="Roboto"/>
          <w:color w:val="39465C"/>
          <w:sz w:val="21"/>
          <w:szCs w:val="21"/>
        </w:rPr>
        <w:t>3. Не допускать хранения легковоспламеняющихся и горючих жидкостей более 10 л.</w:t>
      </w:r>
    </w:p>
    <w:p w:rsidR="00C73F68" w:rsidRDefault="00C73F68" w:rsidP="00C73F68">
      <w:pPr>
        <w:pStyle w:val="a4"/>
        <w:shd w:val="clear" w:color="auto" w:fill="FFFFFF"/>
        <w:jc w:val="both"/>
        <w:rPr>
          <w:rFonts w:ascii="Roboto" w:hAnsi="Roboto"/>
          <w:color w:val="39465C"/>
          <w:sz w:val="21"/>
          <w:szCs w:val="21"/>
        </w:rPr>
      </w:pPr>
      <w:r>
        <w:rPr>
          <w:rFonts w:ascii="Roboto" w:hAnsi="Roboto"/>
          <w:color w:val="39465C"/>
          <w:sz w:val="21"/>
          <w:szCs w:val="21"/>
        </w:rPr>
        <w:t>4. Не допускать хранение горючих материалов в чердачных помещениях.</w:t>
      </w:r>
    </w:p>
    <w:p w:rsidR="00C73F68" w:rsidRDefault="00C73F68" w:rsidP="00C73F68">
      <w:pPr>
        <w:pStyle w:val="a4"/>
        <w:shd w:val="clear" w:color="auto" w:fill="FFFFFF"/>
        <w:jc w:val="both"/>
        <w:rPr>
          <w:rFonts w:ascii="Roboto" w:hAnsi="Roboto"/>
          <w:color w:val="39465C"/>
          <w:sz w:val="21"/>
          <w:szCs w:val="21"/>
        </w:rPr>
      </w:pPr>
      <w:r>
        <w:rPr>
          <w:rFonts w:ascii="Roboto" w:hAnsi="Roboto"/>
          <w:color w:val="39465C"/>
          <w:sz w:val="21"/>
          <w:szCs w:val="21"/>
        </w:rPr>
        <w:t>5. В чердачных и подвальных помещениях, в кладовых и сараях не допускать курения, применения открытого огня.</w:t>
      </w:r>
    </w:p>
    <w:p w:rsidR="00C73F68" w:rsidRDefault="00C73F68" w:rsidP="00C73F68">
      <w:pPr>
        <w:pStyle w:val="a4"/>
        <w:shd w:val="clear" w:color="auto" w:fill="FFFFFF"/>
        <w:jc w:val="both"/>
        <w:rPr>
          <w:rFonts w:ascii="Roboto" w:hAnsi="Roboto"/>
          <w:color w:val="39465C"/>
          <w:sz w:val="21"/>
          <w:szCs w:val="21"/>
        </w:rPr>
      </w:pPr>
      <w:r>
        <w:rPr>
          <w:rFonts w:ascii="Roboto" w:hAnsi="Roboto"/>
          <w:color w:val="39465C"/>
          <w:sz w:val="21"/>
          <w:szCs w:val="21"/>
        </w:rPr>
        <w:t>6. Не эксплуатировать электроприборы и электрооборудование с проводами и кабелями с поврежденной или потерявшей защитные свойства изоляцией.</w:t>
      </w:r>
    </w:p>
    <w:p w:rsidR="00C73F68" w:rsidRDefault="00C73F68" w:rsidP="00C73F68">
      <w:pPr>
        <w:pStyle w:val="a4"/>
        <w:shd w:val="clear" w:color="auto" w:fill="FFFFFF"/>
        <w:jc w:val="both"/>
        <w:rPr>
          <w:rFonts w:ascii="Roboto" w:hAnsi="Roboto"/>
          <w:color w:val="39465C"/>
          <w:sz w:val="21"/>
          <w:szCs w:val="21"/>
        </w:rPr>
      </w:pPr>
      <w:r>
        <w:rPr>
          <w:rFonts w:ascii="Roboto" w:hAnsi="Roboto"/>
          <w:color w:val="39465C"/>
          <w:sz w:val="21"/>
          <w:szCs w:val="21"/>
        </w:rPr>
        <w:t>7. Не включать одновременно в электросеть нескольких электроприборов большой мощности, это ведет к ее перегрузке и может стать причиной пожара.</w:t>
      </w:r>
    </w:p>
    <w:p w:rsidR="00C73F68" w:rsidRDefault="00C73F68" w:rsidP="00C73F68">
      <w:pPr>
        <w:pStyle w:val="a4"/>
        <w:shd w:val="clear" w:color="auto" w:fill="FFFFFF"/>
        <w:jc w:val="both"/>
        <w:rPr>
          <w:rFonts w:ascii="Roboto" w:hAnsi="Roboto"/>
          <w:color w:val="39465C"/>
          <w:sz w:val="21"/>
          <w:szCs w:val="21"/>
        </w:rPr>
      </w:pPr>
      <w:r>
        <w:rPr>
          <w:rFonts w:ascii="Roboto" w:hAnsi="Roboto"/>
          <w:color w:val="39465C"/>
          <w:sz w:val="21"/>
          <w:szCs w:val="21"/>
        </w:rPr>
        <w:t>8. Не подвешивать электропроводку на гвоздях и не заклеивайте ее обоями.</w:t>
      </w:r>
    </w:p>
    <w:p w:rsidR="00C73F68" w:rsidRDefault="00C73F68" w:rsidP="00C73F68">
      <w:pPr>
        <w:pStyle w:val="a4"/>
        <w:shd w:val="clear" w:color="auto" w:fill="FFFFFF"/>
        <w:jc w:val="both"/>
        <w:rPr>
          <w:rFonts w:ascii="Roboto" w:hAnsi="Roboto"/>
          <w:color w:val="39465C"/>
          <w:sz w:val="21"/>
          <w:szCs w:val="21"/>
        </w:rPr>
      </w:pPr>
      <w:r>
        <w:rPr>
          <w:rFonts w:ascii="Roboto" w:hAnsi="Roboto"/>
          <w:color w:val="39465C"/>
          <w:sz w:val="21"/>
          <w:szCs w:val="21"/>
        </w:rPr>
        <w:t>9. Не обертывать электролампы и светильники бумагой, тканью и другими горючими материалами.</w:t>
      </w:r>
    </w:p>
    <w:p w:rsidR="00C73F68" w:rsidRDefault="00C73F68" w:rsidP="00C73F68">
      <w:pPr>
        <w:pStyle w:val="a4"/>
        <w:shd w:val="clear" w:color="auto" w:fill="FFFFFF"/>
        <w:jc w:val="both"/>
        <w:rPr>
          <w:rFonts w:ascii="Roboto" w:hAnsi="Roboto"/>
          <w:color w:val="39465C"/>
          <w:sz w:val="21"/>
          <w:szCs w:val="21"/>
        </w:rPr>
      </w:pPr>
      <w:r>
        <w:rPr>
          <w:rFonts w:ascii="Roboto" w:hAnsi="Roboto"/>
          <w:color w:val="39465C"/>
          <w:sz w:val="21"/>
          <w:szCs w:val="21"/>
        </w:rPr>
        <w:t>10. Не оставлять в доме без присмотра включенные утюги, плитки, чайники и другие электронагревательные приборы, нельзя устанавливать их вблизи сгораемых конструкций.</w:t>
      </w:r>
    </w:p>
    <w:p w:rsidR="00C73F68" w:rsidRDefault="00C73F68" w:rsidP="00C73F68">
      <w:pPr>
        <w:pStyle w:val="a4"/>
        <w:shd w:val="clear" w:color="auto" w:fill="FFFFFF"/>
        <w:jc w:val="both"/>
        <w:rPr>
          <w:rFonts w:ascii="Roboto" w:hAnsi="Roboto"/>
          <w:color w:val="39465C"/>
          <w:sz w:val="21"/>
          <w:szCs w:val="21"/>
        </w:rPr>
      </w:pPr>
      <w:r>
        <w:rPr>
          <w:rFonts w:ascii="Roboto" w:hAnsi="Roboto"/>
          <w:color w:val="39465C"/>
          <w:sz w:val="21"/>
          <w:szCs w:val="21"/>
        </w:rPr>
        <w:t>11. Не допускать курение в постели, не бросать не затушенные спички и окурки.</w:t>
      </w:r>
    </w:p>
    <w:p w:rsidR="00C73F68" w:rsidRDefault="00C73F68" w:rsidP="00C73F68">
      <w:pPr>
        <w:pStyle w:val="a4"/>
        <w:shd w:val="clear" w:color="auto" w:fill="FFFFFF"/>
        <w:jc w:val="both"/>
        <w:rPr>
          <w:rFonts w:ascii="Roboto" w:hAnsi="Roboto"/>
          <w:color w:val="39465C"/>
          <w:sz w:val="21"/>
          <w:szCs w:val="21"/>
        </w:rPr>
      </w:pPr>
      <w:r>
        <w:rPr>
          <w:rFonts w:ascii="Roboto" w:hAnsi="Roboto"/>
          <w:color w:val="39465C"/>
          <w:sz w:val="21"/>
          <w:szCs w:val="21"/>
        </w:rPr>
        <w:t>12. Следить за изоляцией электропроводки, она должна быть в исправном состоянии. Если в вашей квартире, доме ветхая электропроводка, повреждены электророзетки, не ждите, когда вспыхнет пожар, произведите их ремонт.</w:t>
      </w:r>
    </w:p>
    <w:p w:rsidR="00C73F68" w:rsidRDefault="00C73F68" w:rsidP="00C73F68">
      <w:pPr>
        <w:pStyle w:val="a4"/>
        <w:shd w:val="clear" w:color="auto" w:fill="FFFFFF"/>
        <w:jc w:val="both"/>
        <w:rPr>
          <w:rFonts w:ascii="Roboto" w:hAnsi="Roboto"/>
          <w:color w:val="39465C"/>
          <w:sz w:val="21"/>
          <w:szCs w:val="21"/>
        </w:rPr>
      </w:pPr>
      <w:r>
        <w:rPr>
          <w:rFonts w:ascii="Roboto" w:hAnsi="Roboto"/>
          <w:color w:val="39465C"/>
          <w:sz w:val="21"/>
          <w:szCs w:val="21"/>
        </w:rPr>
        <w:t xml:space="preserve">13. Не отогревать открытым огнем замерзшие трубы </w:t>
      </w:r>
      <w:bookmarkStart w:id="0" w:name="_GoBack"/>
      <w:bookmarkEnd w:id="0"/>
      <w:r>
        <w:rPr>
          <w:rFonts w:ascii="Roboto" w:hAnsi="Roboto"/>
          <w:color w:val="39465C"/>
          <w:sz w:val="21"/>
          <w:szCs w:val="21"/>
        </w:rPr>
        <w:t>водопровода, канализации и отопительных систем (отогревать следует горячей водой или песком).</w:t>
      </w:r>
    </w:p>
    <w:p w:rsidR="00C73F68" w:rsidRDefault="00C73F68" w:rsidP="00C73F68">
      <w:pPr>
        <w:pStyle w:val="a4"/>
        <w:shd w:val="clear" w:color="auto" w:fill="FFFFFF"/>
        <w:jc w:val="both"/>
        <w:rPr>
          <w:rFonts w:ascii="Roboto" w:hAnsi="Roboto"/>
          <w:color w:val="39465C"/>
          <w:sz w:val="21"/>
          <w:szCs w:val="21"/>
        </w:rPr>
      </w:pPr>
      <w:r>
        <w:rPr>
          <w:rFonts w:ascii="Roboto" w:hAnsi="Roboto"/>
          <w:color w:val="39465C"/>
          <w:sz w:val="21"/>
          <w:szCs w:val="21"/>
        </w:rPr>
        <w:t>14. Убирать от мусора, тары и других горючих материалов территорию, прилегающую к жилым домам, дачам, постройкам. Это исключает возможность возникновения пожара и быстрое его распространение на соседние жилые дома или другие строения.</w:t>
      </w:r>
    </w:p>
    <w:p w:rsidR="00C73F68" w:rsidRDefault="00C73F68" w:rsidP="00C73F68">
      <w:pPr>
        <w:pStyle w:val="a4"/>
        <w:shd w:val="clear" w:color="auto" w:fill="FFFFFF"/>
        <w:jc w:val="both"/>
        <w:rPr>
          <w:rFonts w:ascii="Roboto" w:hAnsi="Roboto"/>
          <w:color w:val="39465C"/>
          <w:sz w:val="21"/>
          <w:szCs w:val="21"/>
        </w:rPr>
      </w:pPr>
      <w:r>
        <w:rPr>
          <w:rFonts w:ascii="Roboto" w:hAnsi="Roboto"/>
          <w:color w:val="39465C"/>
          <w:sz w:val="21"/>
          <w:szCs w:val="21"/>
        </w:rPr>
        <w:t>15. Запрещается разводить костры на территории жилых домов, дач, садовых домиков.</w:t>
      </w:r>
    </w:p>
    <w:p w:rsidR="00C73F68" w:rsidRDefault="00C73F68" w:rsidP="00C73F68">
      <w:pPr>
        <w:pStyle w:val="a4"/>
        <w:shd w:val="clear" w:color="auto" w:fill="FFFFFF"/>
        <w:jc w:val="both"/>
        <w:rPr>
          <w:rFonts w:ascii="Roboto" w:hAnsi="Roboto"/>
          <w:color w:val="39465C"/>
          <w:sz w:val="21"/>
          <w:szCs w:val="21"/>
        </w:rPr>
      </w:pPr>
      <w:r>
        <w:rPr>
          <w:rFonts w:ascii="Roboto" w:hAnsi="Roboto"/>
          <w:color w:val="39465C"/>
          <w:sz w:val="21"/>
          <w:szCs w:val="21"/>
        </w:rPr>
        <w:t>16. Следить за состоянием дверей подвальных и чердачных помещений. В случае отсутствия замков сообщать в жилищную службу Вашего района.</w:t>
      </w:r>
    </w:p>
    <w:p w:rsidR="00C73F68" w:rsidRDefault="00C73F68" w:rsidP="00C73F68">
      <w:pPr>
        <w:pStyle w:val="a4"/>
        <w:shd w:val="clear" w:color="auto" w:fill="FFFFFF"/>
        <w:jc w:val="both"/>
        <w:rPr>
          <w:rFonts w:ascii="Roboto" w:hAnsi="Roboto"/>
          <w:color w:val="39465C"/>
          <w:sz w:val="21"/>
          <w:szCs w:val="21"/>
        </w:rPr>
      </w:pPr>
      <w:r>
        <w:rPr>
          <w:rFonts w:ascii="Roboto" w:hAnsi="Roboto"/>
          <w:color w:val="39465C"/>
          <w:sz w:val="21"/>
          <w:szCs w:val="21"/>
        </w:rPr>
        <w:t>17. Прятать спички от детей и не оставлять детей без присмотра.</w:t>
      </w:r>
    </w:p>
    <w:p w:rsidR="00C73F68" w:rsidRDefault="00C73F68" w:rsidP="00C73F68">
      <w:pPr>
        <w:pStyle w:val="a4"/>
        <w:shd w:val="clear" w:color="auto" w:fill="FFFFFF"/>
        <w:rPr>
          <w:rFonts w:ascii="Roboto" w:hAnsi="Roboto"/>
          <w:color w:val="39465C"/>
          <w:sz w:val="21"/>
          <w:szCs w:val="21"/>
        </w:rPr>
      </w:pPr>
      <w:r>
        <w:rPr>
          <w:rFonts w:ascii="Roboto" w:hAnsi="Roboto"/>
          <w:color w:val="39465C"/>
          <w:sz w:val="21"/>
          <w:szCs w:val="21"/>
        </w:rPr>
        <w:t>Граждане! Берегите свой дом от пожара!</w:t>
      </w:r>
    </w:p>
    <w:p w:rsidR="00223471" w:rsidRDefault="00223471"/>
    <w:sectPr w:rsidR="00223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BE2"/>
    <w:rsid w:val="00223471"/>
    <w:rsid w:val="00C73F68"/>
    <w:rsid w:val="00E8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73F68"/>
    <w:rPr>
      <w:b/>
      <w:bCs/>
    </w:rPr>
  </w:style>
  <w:style w:type="paragraph" w:styleId="a4">
    <w:name w:val="Normal (Web)"/>
    <w:basedOn w:val="a"/>
    <w:uiPriority w:val="99"/>
    <w:semiHidden/>
    <w:unhideWhenUsed/>
    <w:rsid w:val="00C73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73F68"/>
    <w:rPr>
      <w:b/>
      <w:bCs/>
    </w:rPr>
  </w:style>
  <w:style w:type="paragraph" w:styleId="a4">
    <w:name w:val="Normal (Web)"/>
    <w:basedOn w:val="a"/>
    <w:uiPriority w:val="99"/>
    <w:semiHidden/>
    <w:unhideWhenUsed/>
    <w:rsid w:val="00C73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3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1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6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1926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USER-PC</cp:lastModifiedBy>
  <cp:revision>2</cp:revision>
  <dcterms:created xsi:type="dcterms:W3CDTF">2017-01-17T02:59:00Z</dcterms:created>
  <dcterms:modified xsi:type="dcterms:W3CDTF">2017-01-17T02:59:00Z</dcterms:modified>
</cp:coreProperties>
</file>