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412A" w:rsidRPr="002E412A" w:rsidRDefault="002E412A" w:rsidP="002E412A">
      <w:pPr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2E412A" w:rsidRPr="002E412A" w:rsidRDefault="002E412A" w:rsidP="002E412A">
      <w:pPr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bookmarkStart w:id="0" w:name="_GoBack"/>
      <w:bookmarkEnd w:id="0"/>
      <w:r w:rsidRPr="002E412A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2E412A" w:rsidRPr="002E412A" w:rsidRDefault="002E412A" w:rsidP="002E412A">
      <w:pPr>
        <w:spacing w:before="100" w:beforeAutospacing="1"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41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Федеральный закон от 2 марта 2007 г. </w:t>
      </w:r>
      <w:hyperlink r:id="rId5" w:history="1">
        <w:r w:rsidRPr="002E412A">
          <w:rPr>
            <w:rFonts w:ascii="Times New Roman" w:eastAsia="Times New Roman" w:hAnsi="Times New Roman" w:cs="Times New Roman"/>
            <w:i/>
            <w:iCs/>
            <w:color w:val="9A3334"/>
            <w:sz w:val="24"/>
            <w:szCs w:val="24"/>
            <w:u w:val="single"/>
            <w:lang w:eastAsia="ru-RU"/>
          </w:rPr>
          <w:t>N 25-ФЗ</w:t>
        </w:r>
      </w:hyperlink>
      <w:r w:rsidRPr="002E41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"О муниципальной службе в Российской Федерации"</w:t>
      </w:r>
    </w:p>
    <w:p w:rsidR="002E412A" w:rsidRPr="002E412A" w:rsidRDefault="002E412A" w:rsidP="002E412A">
      <w:pPr>
        <w:spacing w:before="100" w:beforeAutospacing="1" w:after="100" w:afterAutospacing="1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2E41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2E412A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ПОРЯДОК ПОСТУПЛЕНИЯ НА МУНИЦИПАЛЬНУЮ СЛУЖБУ,</w:t>
      </w:r>
    </w:p>
    <w:p w:rsidR="002E412A" w:rsidRPr="002E412A" w:rsidRDefault="002E412A" w:rsidP="002E412A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2E412A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ЕЕ ПРОХОЖДЕНИЯ И ПРЕКРАЩЕНИЯ</w:t>
      </w:r>
    </w:p>
    <w:p w:rsidR="002E412A" w:rsidRPr="002E412A" w:rsidRDefault="002E412A" w:rsidP="002E412A">
      <w:pPr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2E412A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2E412A" w:rsidRPr="002E412A" w:rsidRDefault="002E412A" w:rsidP="002E412A">
      <w:pPr>
        <w:spacing w:before="100" w:beforeAutospacing="1" w:after="100" w:afterAutospacing="1" w:line="240" w:lineRule="auto"/>
        <w:ind w:firstLine="540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2E412A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Поступление на муниципальную службу</w:t>
      </w:r>
    </w:p>
    <w:p w:rsidR="002E412A" w:rsidRPr="002E412A" w:rsidRDefault="002E412A" w:rsidP="002E412A">
      <w:pPr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2E412A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2E412A" w:rsidRPr="002E412A" w:rsidRDefault="002E412A" w:rsidP="002E412A">
      <w:pPr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2E412A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1. </w:t>
      </w:r>
      <w:proofErr w:type="gramStart"/>
      <w:r w:rsidRPr="002E412A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На муниципальную службу вправе поступать граждане, достигшие возраста 18 лет, владеющие государственным языком Российской Федерации и соответствующие квалификационным требованиям, установленным в соответствии с Федеральным </w:t>
      </w:r>
      <w:hyperlink r:id="rId6" w:history="1">
        <w:r w:rsidRPr="002E412A">
          <w:rPr>
            <w:rFonts w:ascii="Verdana" w:eastAsia="Times New Roman" w:hAnsi="Verdana" w:cs="Times New Roman"/>
            <w:color w:val="9A3334"/>
            <w:sz w:val="18"/>
            <w:szCs w:val="18"/>
            <w:u w:val="single"/>
            <w:lang w:eastAsia="ru-RU"/>
          </w:rPr>
          <w:t>законом</w:t>
        </w:r>
      </w:hyperlink>
      <w:r w:rsidRPr="002E412A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от 2 марта 2007 г. </w:t>
      </w:r>
      <w:hyperlink r:id="rId7" w:history="1">
        <w:r w:rsidRPr="002E412A">
          <w:rPr>
            <w:rFonts w:ascii="Verdana" w:eastAsia="Times New Roman" w:hAnsi="Verdana" w:cs="Times New Roman"/>
            <w:color w:val="9A3334"/>
            <w:sz w:val="18"/>
            <w:szCs w:val="18"/>
            <w:u w:val="single"/>
            <w:lang w:eastAsia="ru-RU"/>
          </w:rPr>
          <w:t>N 25-ФЗ</w:t>
        </w:r>
      </w:hyperlink>
      <w:r w:rsidRPr="002E412A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"О муниципальной службе в Российской Федерации" для замещения должностей муниципальной службы, при отсутствии обстоятельств, указанных в </w:t>
      </w:r>
      <w:hyperlink r:id="rId8" w:history="1">
        <w:r w:rsidRPr="002E412A">
          <w:rPr>
            <w:rFonts w:ascii="Verdana" w:eastAsia="Times New Roman" w:hAnsi="Verdana" w:cs="Times New Roman"/>
            <w:color w:val="9A3334"/>
            <w:sz w:val="18"/>
            <w:szCs w:val="18"/>
            <w:u w:val="single"/>
            <w:lang w:eastAsia="ru-RU"/>
          </w:rPr>
          <w:t>статье 13</w:t>
        </w:r>
      </w:hyperlink>
      <w:r w:rsidRPr="002E412A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Федерального закона от 2 марта 2007 г. </w:t>
      </w:r>
      <w:hyperlink r:id="rId9" w:history="1">
        <w:r w:rsidRPr="002E412A">
          <w:rPr>
            <w:rFonts w:ascii="Verdana" w:eastAsia="Times New Roman" w:hAnsi="Verdana" w:cs="Times New Roman"/>
            <w:color w:val="9A3334"/>
            <w:sz w:val="18"/>
            <w:szCs w:val="18"/>
            <w:u w:val="single"/>
            <w:lang w:eastAsia="ru-RU"/>
          </w:rPr>
          <w:t>N 25-ФЗ</w:t>
        </w:r>
      </w:hyperlink>
      <w:r w:rsidRPr="002E412A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"О</w:t>
      </w:r>
      <w:proofErr w:type="gramEnd"/>
      <w:r w:rsidRPr="002E412A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муниципальной службе в Российской Федерации" в качестве ограничений, связанных с муниципальной службой.</w:t>
      </w:r>
    </w:p>
    <w:p w:rsidR="002E412A" w:rsidRPr="002E412A" w:rsidRDefault="002E412A" w:rsidP="002E412A">
      <w:pPr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2E412A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2. </w:t>
      </w:r>
      <w:proofErr w:type="gramStart"/>
      <w:r w:rsidRPr="002E412A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При поступлении на муниципальную службу, а также при ее прохождении не допускается установление каких бы то ни было прямых или косвенных ограничений или преимуществ в зависимости от пола, расы, национальности, происхождения, имущественного и должностного положения, места жительства, отношения к религии, убеждений, принадлежности к общественным объединениям, а также от других обстоятельств, не связанных с профессиональными и деловыми качествами муниципального служащего.</w:t>
      </w:r>
      <w:proofErr w:type="gramEnd"/>
    </w:p>
    <w:p w:rsidR="002E412A" w:rsidRPr="002E412A" w:rsidRDefault="002E412A" w:rsidP="002E412A">
      <w:pPr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2E412A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3. При поступлении на муниципальную службу гражданин представляет:</w:t>
      </w:r>
    </w:p>
    <w:p w:rsidR="002E412A" w:rsidRPr="002E412A" w:rsidRDefault="002E412A" w:rsidP="002E412A">
      <w:pPr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2E412A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1) заявление с просьбой о поступлении на муниципальную службу и замещении должности муниципальной службы;</w:t>
      </w:r>
    </w:p>
    <w:p w:rsidR="002E412A" w:rsidRPr="002E412A" w:rsidRDefault="002E412A" w:rsidP="002E412A">
      <w:pPr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2E412A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2) собственноручно заполненную и подписанную анкету по форме, установленной уполномоченным Правительством Российской Федерации федеральным органом исполнительной власти;</w:t>
      </w:r>
    </w:p>
    <w:p w:rsidR="002E412A" w:rsidRPr="002E412A" w:rsidRDefault="002E412A" w:rsidP="002E412A">
      <w:pPr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2E412A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3) паспорт;</w:t>
      </w:r>
    </w:p>
    <w:p w:rsidR="002E412A" w:rsidRPr="002E412A" w:rsidRDefault="002E412A" w:rsidP="002E412A">
      <w:pPr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2E412A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4) трудовую книжку, за исключением случаев, когда трудовой договор (контракт) заключается впервые;</w:t>
      </w:r>
    </w:p>
    <w:p w:rsidR="002E412A" w:rsidRPr="002E412A" w:rsidRDefault="002E412A" w:rsidP="002E412A">
      <w:pPr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2E412A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5) документ об образовании;</w:t>
      </w:r>
    </w:p>
    <w:p w:rsidR="002E412A" w:rsidRPr="002E412A" w:rsidRDefault="002E412A" w:rsidP="002E412A">
      <w:pPr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2E412A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6) страховое свидетельство обязательного пенсионного страхования, за исключением случаев, когда трудовой договор (контракт) заключается впервые;</w:t>
      </w:r>
    </w:p>
    <w:p w:rsidR="002E412A" w:rsidRPr="002E412A" w:rsidRDefault="002E412A" w:rsidP="002E412A">
      <w:pPr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2E412A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7) свидетельство о постановке физического лица на учет в налоговом органе по месту жительства на территории Российской Федерации;</w:t>
      </w:r>
    </w:p>
    <w:p w:rsidR="002E412A" w:rsidRPr="002E412A" w:rsidRDefault="002E412A" w:rsidP="002E412A">
      <w:pPr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2E412A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8) документы воинского учета - для военнообязанных и лиц, подлежащих призыву на военную службу;</w:t>
      </w:r>
    </w:p>
    <w:p w:rsidR="002E412A" w:rsidRPr="002E412A" w:rsidRDefault="002E412A" w:rsidP="002E412A">
      <w:pPr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2E412A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9) заключение медицинского учреждения об отсутствии заболевания, препятствующего поступлению на муниципальную службу;</w:t>
      </w:r>
    </w:p>
    <w:p w:rsidR="002E412A" w:rsidRPr="002E412A" w:rsidRDefault="002E412A" w:rsidP="002E412A">
      <w:pPr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2E412A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lastRenderedPageBreak/>
        <w:t>10) сведения о доходах за год, предшествующий году поступления на муниципальную службу, об имуществе и обязательствах имущественного характера;</w:t>
      </w:r>
    </w:p>
    <w:p w:rsidR="002E412A" w:rsidRPr="002E412A" w:rsidRDefault="002E412A" w:rsidP="002E412A">
      <w:pPr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2E412A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11) 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</w:p>
    <w:p w:rsidR="002E412A" w:rsidRPr="002E412A" w:rsidRDefault="002E412A" w:rsidP="002E412A">
      <w:pPr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2E412A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4. Сведения, представленные в соответствии с настоящим Федеральным законом гражданином при поступлении на муниципальную службу, могут подвергаться проверке в установленном федеральными законами порядке. В отдельных муниципальных образованиях федеральными законами могут устанавливаться дополнительные требования к проверке сведений, представляемых гражданином при поступлении на муниципальную службу.</w:t>
      </w:r>
    </w:p>
    <w:p w:rsidR="002E412A" w:rsidRPr="002E412A" w:rsidRDefault="002E412A" w:rsidP="002E412A">
      <w:pPr>
        <w:spacing w:before="100" w:beforeAutospacing="1"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41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 В случае установления в процессе проверки, предусмотренной </w:t>
      </w:r>
      <w:hyperlink r:id="rId10" w:history="1">
        <w:r w:rsidRPr="002E412A">
          <w:rPr>
            <w:rFonts w:ascii="Times New Roman" w:eastAsia="Times New Roman" w:hAnsi="Times New Roman" w:cs="Times New Roman"/>
            <w:color w:val="9A3334"/>
            <w:sz w:val="24"/>
            <w:szCs w:val="24"/>
            <w:u w:val="single"/>
            <w:lang w:eastAsia="ru-RU"/>
          </w:rPr>
          <w:t>частью 4</w:t>
        </w:r>
      </w:hyperlink>
      <w:r w:rsidRPr="002E41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настоящей статьи 16 Федерального закона от 2 марта 2007 г. </w:t>
      </w:r>
      <w:hyperlink r:id="rId11" w:history="1">
        <w:r w:rsidRPr="002E412A">
          <w:rPr>
            <w:rFonts w:ascii="Times New Roman" w:eastAsia="Times New Roman" w:hAnsi="Times New Roman" w:cs="Times New Roman"/>
            <w:color w:val="9A3334"/>
            <w:sz w:val="24"/>
            <w:szCs w:val="24"/>
            <w:u w:val="single"/>
            <w:lang w:eastAsia="ru-RU"/>
          </w:rPr>
          <w:t>N 25-ФЗ</w:t>
        </w:r>
      </w:hyperlink>
      <w:r w:rsidRPr="002E41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"О муниципальной службе в Российской Федерации", обстоятельств, препятствующих поступлению гражданина на муниципальную службу, указанный гражданин информируется в письменной форме о причинах отказа в поступлении на муниципальную службу.</w:t>
      </w:r>
    </w:p>
    <w:p w:rsidR="002E412A" w:rsidRPr="002E412A" w:rsidRDefault="002E412A" w:rsidP="002E412A">
      <w:pPr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2E412A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6. Поступление гражданина на муниципальную службу осуществляется </w:t>
      </w:r>
      <w:proofErr w:type="gramStart"/>
      <w:r w:rsidRPr="002E412A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в результате назначения на должность муниципальной службы на условиях трудового договора в соответствии с трудовым </w:t>
      </w:r>
      <w:hyperlink r:id="rId12" w:history="1">
        <w:r w:rsidRPr="002E412A">
          <w:rPr>
            <w:rFonts w:ascii="Verdana" w:eastAsia="Times New Roman" w:hAnsi="Verdana" w:cs="Times New Roman"/>
            <w:color w:val="9A3334"/>
            <w:sz w:val="18"/>
            <w:szCs w:val="18"/>
            <w:u w:val="single"/>
            <w:lang w:eastAsia="ru-RU"/>
          </w:rPr>
          <w:t>законодательством</w:t>
        </w:r>
        <w:proofErr w:type="gramEnd"/>
      </w:hyperlink>
      <w:r w:rsidRPr="002E412A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с учетом особенностей, предусмотренных Федеральным законом от 2 марта 2007 г. </w:t>
      </w:r>
      <w:hyperlink r:id="rId13" w:history="1">
        <w:r w:rsidRPr="002E412A">
          <w:rPr>
            <w:rFonts w:ascii="Verdana" w:eastAsia="Times New Roman" w:hAnsi="Verdana" w:cs="Times New Roman"/>
            <w:color w:val="9A3334"/>
            <w:sz w:val="18"/>
            <w:szCs w:val="18"/>
            <w:u w:val="single"/>
            <w:lang w:eastAsia="ru-RU"/>
          </w:rPr>
          <w:t>N 25-ФЗ</w:t>
        </w:r>
      </w:hyperlink>
      <w:r w:rsidRPr="002E412A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"О муниципальной службе в Российской Федерации".</w:t>
      </w:r>
    </w:p>
    <w:p w:rsidR="002E412A" w:rsidRPr="002E412A" w:rsidRDefault="002E412A" w:rsidP="002E412A">
      <w:pPr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2E412A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7. Гражданин, поступающий на должность главы местной администрации по результатам конкурса на замещение указанной должности, заключает контракт. Порядок замещения должности главы местной администрации по контракту и порядок заключения и расторжения контракта с лицом, назначаемым на указанную должность по контракту, определяются Федеральным </w:t>
      </w:r>
      <w:hyperlink r:id="rId14" w:history="1">
        <w:r w:rsidRPr="002E412A">
          <w:rPr>
            <w:rFonts w:ascii="Verdana" w:eastAsia="Times New Roman" w:hAnsi="Verdana" w:cs="Times New Roman"/>
            <w:color w:val="9A3334"/>
            <w:sz w:val="18"/>
            <w:szCs w:val="18"/>
            <w:u w:val="single"/>
            <w:lang w:eastAsia="ru-RU"/>
          </w:rPr>
          <w:t>законом</w:t>
        </w:r>
      </w:hyperlink>
      <w:r w:rsidRPr="002E412A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от 6 октября 2003 года N 131-ФЗ "Об общих принципах организации местного самоуправления в Российской Федерации". Типовая форма контракта с лицом, назначаемым на должность главы местной администрации по контракту, утверждается законом субъекта Российской Федерации.</w:t>
      </w:r>
    </w:p>
    <w:p w:rsidR="002E412A" w:rsidRPr="002E412A" w:rsidRDefault="002E412A" w:rsidP="002E412A">
      <w:pPr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2E412A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8. Поступление гражданина на муниципальную службу оформляется актом представителя нанимателя (работодателя) о назначении на должность муниципальной службы.</w:t>
      </w:r>
    </w:p>
    <w:p w:rsidR="002E412A" w:rsidRPr="002E412A" w:rsidRDefault="002E412A" w:rsidP="002E412A">
      <w:pPr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2E412A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9. Сторонами трудового договора при поступлении на муниципальную службу являются представитель нанимателя (работодатель) и муниципальный служащий.</w:t>
      </w:r>
    </w:p>
    <w:p w:rsidR="002E412A" w:rsidRPr="002E412A" w:rsidRDefault="002E412A" w:rsidP="002E41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41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E412A" w:rsidRPr="002E412A" w:rsidRDefault="002E412A" w:rsidP="002E41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41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Федеральный закон от 2 марта 2007 г. </w:t>
      </w:r>
      <w:hyperlink r:id="rId15" w:history="1">
        <w:r w:rsidRPr="002E412A">
          <w:rPr>
            <w:rFonts w:ascii="Times New Roman" w:eastAsia="Times New Roman" w:hAnsi="Times New Roman" w:cs="Times New Roman"/>
            <w:i/>
            <w:iCs/>
            <w:color w:val="9A3334"/>
            <w:sz w:val="24"/>
            <w:szCs w:val="24"/>
            <w:u w:val="single"/>
            <w:lang w:eastAsia="ru-RU"/>
          </w:rPr>
          <w:t>N 25-ФЗ</w:t>
        </w:r>
      </w:hyperlink>
      <w:r w:rsidRPr="002E41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"О муниципальной службе в Российской Федерации"</w:t>
      </w:r>
    </w:p>
    <w:p w:rsidR="002E412A" w:rsidRPr="002E412A" w:rsidRDefault="002E412A" w:rsidP="002E41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23471" w:rsidRDefault="00223471"/>
    <w:sectPr w:rsidR="002234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1423"/>
    <w:rsid w:val="00223471"/>
    <w:rsid w:val="002E412A"/>
    <w:rsid w:val="005C1423"/>
    <w:rsid w:val="00B52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14E57A05D33D5671325A005D1FCD7B58A3E61F7B3222F4F691E0A56A984D18F60A0CE2B05803FB3K022G" TargetMode="External"/><Relationship Id="rId13" Type="http://schemas.openxmlformats.org/officeDocument/2006/relationships/hyperlink" Target="consultantplus://offline/ref=3E94ABAF9D18BF72601A4E2ADA15DA5BC007B935339AE5C1F4B1B1E98Dp732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E94ABAF9D18BF72601A4E2ADA15DA5BC007B935339AE5C1F4B1B1E98Dp732G" TargetMode="External"/><Relationship Id="rId12" Type="http://schemas.openxmlformats.org/officeDocument/2006/relationships/hyperlink" Target="consultantplus://offline/ref=F14E57A05D33D5671325A005D1FCD7B58A3F63FDB0252F4F691E0A56A984D18F60A0CE2B05803BBAK021G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14E57A05D33D5671325A005D1FCD7B58A3E61F7B3222F4F691E0A56A984D18F60A0CE2B05803FBFK025G" TargetMode="External"/><Relationship Id="rId11" Type="http://schemas.openxmlformats.org/officeDocument/2006/relationships/hyperlink" Target="consultantplus://offline/ref=3E94ABAF9D18BF72601A4E2ADA15DA5BC007B935339AE5C1F4B1B1E98Dp732G" TargetMode="External"/><Relationship Id="rId5" Type="http://schemas.openxmlformats.org/officeDocument/2006/relationships/hyperlink" Target="consultantplus://offline/ref=BF2E1822F2754DB50CEE7EAE57DCD2F414FE6C528AAF2DA821F97B3268m4S6I" TargetMode="External"/><Relationship Id="rId15" Type="http://schemas.openxmlformats.org/officeDocument/2006/relationships/hyperlink" Target="consultantplus://offline/ref=3E94ABAF9D18BF72601A4E2ADA15DA5BC007B935339AE5C1F4B1B1E98Dp732G" TargetMode="External"/><Relationship Id="rId10" Type="http://schemas.openxmlformats.org/officeDocument/2006/relationships/hyperlink" Target="consultantplus://offline/ref=F14E57A05D33D5671325A005D1FCD7B58A3E61F7B3222F4F691E0A56A984D18F60A0CE2B05803EBEK028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E94ABAF9D18BF72601A4E2ADA15DA5BC007B935339AE5C1F4B1B1E98Dp732G" TargetMode="External"/><Relationship Id="rId14" Type="http://schemas.openxmlformats.org/officeDocument/2006/relationships/hyperlink" Target="consultantplus://offline/ref=F14E57A05D33D5671325A005D1FCD7B58A3F66F8B7252F4F691E0A56A984D18F60A0CE2B05803BBCK029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888</Words>
  <Characters>5063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USER-PC</dc:creator>
  <cp:lastModifiedBy>USER-PC</cp:lastModifiedBy>
  <cp:revision>2</cp:revision>
  <dcterms:created xsi:type="dcterms:W3CDTF">2016-12-02T06:41:00Z</dcterms:created>
  <dcterms:modified xsi:type="dcterms:W3CDTF">2016-12-02T06:41:00Z</dcterms:modified>
</cp:coreProperties>
</file>