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A51" w:rsidRDefault="00276A5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_GoBack"/>
      <w:bookmarkEnd w:id="0"/>
    </w:p>
    <w:p w:rsidR="00276A51" w:rsidRDefault="000C07F1">
      <w:pPr>
        <w:spacing w:after="0" w:line="240" w:lineRule="auto"/>
        <w:ind w:left="-426" w:firstLine="426"/>
        <w:jc w:val="center"/>
      </w:pPr>
      <w:r>
        <w:rPr>
          <w:rFonts w:ascii="Arial" w:hAnsi="Arial" w:cs="Arial"/>
          <w:b/>
          <w:bCs/>
          <w:sz w:val="32"/>
          <w:szCs w:val="32"/>
        </w:rPr>
        <w:t>30.01.2022г. №6</w:t>
      </w:r>
    </w:p>
    <w:p w:rsidR="00276A51" w:rsidRDefault="000C07F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276A51" w:rsidRDefault="000C07F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276A51" w:rsidRDefault="000C07F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276A51" w:rsidRDefault="000C07F1">
      <w:pPr>
        <w:spacing w:after="0" w:line="240" w:lineRule="auto"/>
        <w:jc w:val="center"/>
      </w:pPr>
      <w:r>
        <w:rPr>
          <w:rFonts w:ascii="Arial" w:hAnsi="Arial" w:cs="Arial"/>
          <w:b/>
          <w:bCs/>
          <w:sz w:val="32"/>
          <w:szCs w:val="32"/>
        </w:rPr>
        <w:t>МУНИЦИПАЛЬНОЕ ОБРАЗОВАНИЕ «ЛЮРЫ»</w:t>
      </w:r>
    </w:p>
    <w:p w:rsidR="00276A51" w:rsidRDefault="000C07F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276A51" w:rsidRDefault="000C07F1">
      <w:pPr>
        <w:pStyle w:val="ab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276A51" w:rsidRDefault="00276A51">
      <w:pPr>
        <w:widowControl w:val="0"/>
        <w:spacing w:after="0" w:line="240" w:lineRule="auto"/>
        <w:jc w:val="center"/>
        <w:outlineLvl w:val="0"/>
        <w:rPr>
          <w:rFonts w:ascii="Arial" w:hAnsi="Arial" w:cs="Arial"/>
          <w:sz w:val="32"/>
          <w:szCs w:val="32"/>
        </w:rPr>
      </w:pPr>
    </w:p>
    <w:p w:rsidR="00276A51" w:rsidRDefault="000C07F1">
      <w:pPr>
        <w:widowControl w:val="0"/>
        <w:spacing w:after="0" w:line="240" w:lineRule="auto"/>
        <w:jc w:val="center"/>
      </w:pPr>
      <w:r>
        <w:rPr>
          <w:rFonts w:ascii="Arial" w:hAnsi="Arial" w:cs="Arial"/>
          <w:b/>
          <w:bCs/>
          <w:sz w:val="32"/>
          <w:szCs w:val="32"/>
        </w:rPr>
        <w:t xml:space="preserve">ОБ УТВЕРЖДЕНИИ ПРОГРАММЫ «ПОВЫШЕНИЕ УРОВНЯ ПОЖАРНОЙ БЕЗОПАСНОСТИ НА ТЕРРИТОРИИ МУНИЦИПАЛЬНОГО </w:t>
      </w:r>
      <w:r>
        <w:rPr>
          <w:rFonts w:ascii="Arial" w:hAnsi="Arial" w:cs="Arial"/>
          <w:b/>
          <w:bCs/>
          <w:sz w:val="32"/>
          <w:szCs w:val="32"/>
        </w:rPr>
        <w:t>ОБРАЗОВАНИЯ «ЛЮРЫ»</w:t>
      </w:r>
    </w:p>
    <w:p w:rsidR="00276A51" w:rsidRDefault="000C07F1">
      <w:pPr>
        <w:widowControl w:val="0"/>
        <w:spacing w:after="0" w:line="240" w:lineRule="auto"/>
        <w:jc w:val="center"/>
      </w:pPr>
      <w:r>
        <w:rPr>
          <w:rFonts w:ascii="Arial" w:hAnsi="Arial" w:cs="Arial"/>
          <w:b/>
          <w:bCs/>
          <w:sz w:val="32"/>
          <w:szCs w:val="32"/>
        </w:rPr>
        <w:t>НА 2023 - 2025 ГОДЫ"</w:t>
      </w:r>
    </w:p>
    <w:p w:rsidR="00276A51" w:rsidRDefault="00276A51">
      <w:pPr>
        <w:widowControl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</w:p>
    <w:p w:rsidR="00276A51" w:rsidRDefault="00276A51">
      <w:pPr>
        <w:widowControl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</w:p>
    <w:p w:rsidR="00276A51" w:rsidRDefault="000C07F1">
      <w:pPr>
        <w:widowControl w:val="0"/>
        <w:spacing w:after="0" w:line="240" w:lineRule="auto"/>
        <w:ind w:firstLine="709"/>
        <w:jc w:val="both"/>
      </w:pPr>
      <w:r>
        <w:rPr>
          <w:rFonts w:ascii="Arial" w:hAnsi="Arial" w:cs="Arial"/>
          <w:sz w:val="24"/>
          <w:szCs w:val="24"/>
        </w:rPr>
        <w:t xml:space="preserve">В соответствии с Бюджетным </w:t>
      </w:r>
      <w:hyperlink r:id="rId9">
        <w:r>
          <w:rPr>
            <w:rStyle w:val="ListLabel2"/>
          </w:rPr>
          <w:t>кодексом</w:t>
        </w:r>
      </w:hyperlink>
      <w:r>
        <w:rPr>
          <w:rFonts w:ascii="Arial" w:hAnsi="Arial" w:cs="Arial"/>
          <w:sz w:val="24"/>
          <w:szCs w:val="24"/>
        </w:rPr>
        <w:t xml:space="preserve"> Российской Федерации, Федеральным </w:t>
      </w:r>
      <w:hyperlink r:id="rId10">
        <w:r>
          <w:rPr>
            <w:rStyle w:val="ListLabel2"/>
          </w:rPr>
          <w:t>законом</w:t>
        </w:r>
      </w:hyperlink>
      <w:r>
        <w:rPr>
          <w:rFonts w:ascii="Arial" w:hAnsi="Arial" w:cs="Arial"/>
          <w:sz w:val="24"/>
          <w:szCs w:val="24"/>
        </w:rPr>
        <w:t xml:space="preserve"> от 06.10.2003 №131-ФЗ "Об общих принципах организации местного самоуправления в Российской Федерации", руководствуясь Уставо</w:t>
      </w:r>
      <w:r>
        <w:rPr>
          <w:rFonts w:ascii="Arial" w:hAnsi="Arial" w:cs="Arial"/>
          <w:sz w:val="24"/>
          <w:szCs w:val="24"/>
        </w:rPr>
        <w:t>м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>», администрация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 xml:space="preserve">», </w:t>
      </w:r>
    </w:p>
    <w:p w:rsidR="00276A51" w:rsidRDefault="00276A51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76A51" w:rsidRDefault="000C07F1">
      <w:pPr>
        <w:widowControl w:val="0"/>
        <w:spacing w:after="0" w:line="240" w:lineRule="auto"/>
        <w:ind w:firstLine="54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276A51" w:rsidRDefault="00276A51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76A51" w:rsidRDefault="000C07F1">
      <w:pPr>
        <w:widowControl w:val="0"/>
        <w:spacing w:after="0" w:line="240" w:lineRule="auto"/>
        <w:ind w:firstLine="709"/>
        <w:jc w:val="both"/>
      </w:pPr>
      <w:r>
        <w:rPr>
          <w:rFonts w:ascii="Arial" w:hAnsi="Arial" w:cs="Arial"/>
          <w:sz w:val="24"/>
          <w:szCs w:val="24"/>
        </w:rPr>
        <w:t xml:space="preserve">1.  Утвердить муниципальную </w:t>
      </w:r>
      <w:hyperlink w:anchor="Par31">
        <w:r>
          <w:rPr>
            <w:rStyle w:val="ListLabel2"/>
          </w:rPr>
          <w:t>программу</w:t>
        </w:r>
      </w:hyperlink>
      <w:r>
        <w:rPr>
          <w:rFonts w:ascii="Arial" w:hAnsi="Arial" w:cs="Arial"/>
          <w:sz w:val="24"/>
          <w:szCs w:val="24"/>
        </w:rPr>
        <w:t xml:space="preserve"> "Повышение уровня пожарной безопасности на территории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на 2023 - 2025 годы". (Приложение№1)</w:t>
      </w:r>
    </w:p>
    <w:p w:rsidR="00276A51" w:rsidRDefault="000C07F1">
      <w:pPr>
        <w:spacing w:after="0" w:line="240" w:lineRule="auto"/>
        <w:ind w:firstLine="709"/>
        <w:jc w:val="both"/>
      </w:pPr>
      <w:r>
        <w:rPr>
          <w:rFonts w:ascii="Arial" w:hAnsi="Arial" w:cs="Arial"/>
          <w:sz w:val="24"/>
          <w:szCs w:val="24"/>
        </w:rPr>
        <w:t>2. Финансисту администрации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>» учесть финансирование муниципальной программы при формировании бюджета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>» на текущий год и плановые периоды.</w:t>
      </w:r>
    </w:p>
    <w:p w:rsidR="00276A51" w:rsidRDefault="000C07F1">
      <w:pPr>
        <w:spacing w:after="0" w:line="240" w:lineRule="auto"/>
        <w:ind w:firstLine="709"/>
        <w:jc w:val="both"/>
      </w:pPr>
      <w:r>
        <w:rPr>
          <w:rFonts w:ascii="Arial" w:hAnsi="Arial" w:cs="Arial"/>
          <w:sz w:val="24"/>
          <w:szCs w:val="24"/>
        </w:rPr>
        <w:t xml:space="preserve">3. Настоящее </w:t>
      </w:r>
      <w:r>
        <w:rPr>
          <w:rFonts w:ascii="Arial" w:hAnsi="Arial" w:cs="Arial"/>
          <w:sz w:val="24"/>
          <w:szCs w:val="24"/>
        </w:rPr>
        <w:t>постановление подлежит официальному опубликованию в газете «Вестник МО «</w:t>
      </w:r>
      <w:proofErr w:type="spellStart"/>
      <w:r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>», а также на официальном сайте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276A51" w:rsidRDefault="000C07F1">
      <w:pPr>
        <w:pStyle w:val="ad"/>
        <w:widowControl w:val="0"/>
        <w:spacing w:after="0" w:line="240" w:lineRule="auto"/>
        <w:ind w:left="9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4.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настоящего постановлени</w:t>
      </w:r>
      <w:r>
        <w:rPr>
          <w:rFonts w:ascii="Arial" w:hAnsi="Arial" w:cs="Arial"/>
          <w:sz w:val="24"/>
          <w:szCs w:val="24"/>
        </w:rPr>
        <w:t>я оставляю за собой.</w:t>
      </w:r>
    </w:p>
    <w:p w:rsidR="00276A51" w:rsidRDefault="00276A51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76A51" w:rsidRDefault="00276A51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76A51" w:rsidRDefault="000C07F1">
      <w:pPr>
        <w:widowControl w:val="0"/>
        <w:spacing w:after="0" w:line="240" w:lineRule="auto"/>
      </w:pPr>
      <w:r>
        <w:rPr>
          <w:rFonts w:ascii="Arial" w:hAnsi="Arial" w:cs="Arial"/>
          <w:sz w:val="24"/>
          <w:szCs w:val="24"/>
        </w:rPr>
        <w:t>Глава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276A51" w:rsidRDefault="000C07F1">
      <w:pPr>
        <w:widowControl w:val="0"/>
        <w:spacing w:after="0" w:line="240" w:lineRule="auto"/>
      </w:pPr>
      <w:bookmarkStart w:id="1" w:name="Par40"/>
      <w:bookmarkStart w:id="2" w:name="Par1"/>
      <w:bookmarkEnd w:id="1"/>
      <w:bookmarkEnd w:id="2"/>
      <w:r>
        <w:rPr>
          <w:rFonts w:ascii="Arial" w:hAnsi="Arial" w:cs="Arial"/>
          <w:sz w:val="24"/>
          <w:szCs w:val="24"/>
        </w:rPr>
        <w:t xml:space="preserve">И.Г. </w:t>
      </w:r>
      <w:proofErr w:type="spellStart"/>
      <w:r>
        <w:rPr>
          <w:rFonts w:ascii="Arial" w:hAnsi="Arial" w:cs="Arial"/>
          <w:sz w:val="24"/>
          <w:szCs w:val="24"/>
        </w:rPr>
        <w:t>Педранов</w:t>
      </w:r>
      <w:proofErr w:type="spellEnd"/>
    </w:p>
    <w:p w:rsidR="00276A51" w:rsidRDefault="00276A51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76A51" w:rsidRDefault="000C07F1">
      <w:pPr>
        <w:widowControl w:val="0"/>
        <w:spacing w:after="0" w:line="240" w:lineRule="auto"/>
        <w:jc w:val="right"/>
        <w:outlineLvl w:val="0"/>
      </w:pPr>
      <w:r>
        <w:rPr>
          <w:rFonts w:ascii="Courier New" w:hAnsi="Courier New" w:cs="Courier New"/>
        </w:rPr>
        <w:t>Приложение №1</w:t>
      </w:r>
    </w:p>
    <w:p w:rsidR="00276A51" w:rsidRDefault="000C07F1">
      <w:pPr>
        <w:widowControl w:val="0"/>
        <w:spacing w:after="0" w:line="240" w:lineRule="auto"/>
        <w:jc w:val="right"/>
      </w:pPr>
      <w:r>
        <w:rPr>
          <w:rFonts w:ascii="Courier New" w:hAnsi="Courier New" w:cs="Courier New"/>
        </w:rPr>
        <w:t>к постановлению</w:t>
      </w:r>
    </w:p>
    <w:p w:rsidR="00276A51" w:rsidRDefault="000C07F1">
      <w:pPr>
        <w:widowControl w:val="0"/>
        <w:spacing w:after="0" w:line="240" w:lineRule="auto"/>
        <w:jc w:val="right"/>
      </w:pPr>
      <w:r>
        <w:rPr>
          <w:rFonts w:ascii="Courier New" w:hAnsi="Courier New" w:cs="Courier New"/>
        </w:rPr>
        <w:t>администрации МО «</w:t>
      </w:r>
      <w:proofErr w:type="spellStart"/>
      <w:r>
        <w:rPr>
          <w:rFonts w:ascii="Courier New" w:hAnsi="Courier New" w:cs="Courier New"/>
        </w:rPr>
        <w:t>Люры</w:t>
      </w:r>
      <w:proofErr w:type="spellEnd"/>
      <w:r>
        <w:rPr>
          <w:rFonts w:ascii="Courier New" w:hAnsi="Courier New" w:cs="Courier New"/>
        </w:rPr>
        <w:t>»</w:t>
      </w:r>
    </w:p>
    <w:p w:rsidR="00276A51" w:rsidRDefault="000C07F1">
      <w:pPr>
        <w:widowControl w:val="0"/>
        <w:spacing w:after="0" w:line="240" w:lineRule="auto"/>
        <w:jc w:val="right"/>
      </w:pPr>
      <w:r>
        <w:rPr>
          <w:rFonts w:ascii="Courier New" w:hAnsi="Courier New" w:cs="Courier New"/>
        </w:rPr>
        <w:t>от 30.01.2022 года №6</w:t>
      </w:r>
    </w:p>
    <w:p w:rsidR="00276A51" w:rsidRDefault="00276A51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76A51" w:rsidRDefault="000C07F1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bookmarkStart w:id="3" w:name="Par46"/>
      <w:bookmarkEnd w:id="3"/>
      <w:r>
        <w:rPr>
          <w:rFonts w:ascii="Arial" w:hAnsi="Arial" w:cs="Arial"/>
          <w:b/>
          <w:bCs/>
          <w:sz w:val="30"/>
          <w:szCs w:val="30"/>
        </w:rPr>
        <w:t xml:space="preserve">Муниципальная программа </w:t>
      </w:r>
    </w:p>
    <w:p w:rsidR="00276A51" w:rsidRDefault="000C07F1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 xml:space="preserve">"Повышение уровня пожарной безопасности </w:t>
      </w:r>
    </w:p>
    <w:p w:rsidR="00276A51" w:rsidRDefault="000C07F1">
      <w:pPr>
        <w:widowControl w:val="0"/>
        <w:spacing w:after="0" w:line="240" w:lineRule="auto"/>
        <w:jc w:val="center"/>
      </w:pPr>
      <w:r>
        <w:rPr>
          <w:rFonts w:ascii="Arial" w:hAnsi="Arial" w:cs="Arial"/>
          <w:b/>
          <w:bCs/>
          <w:sz w:val="30"/>
          <w:szCs w:val="30"/>
        </w:rPr>
        <w:t xml:space="preserve">на территории муниципального </w:t>
      </w:r>
      <w:r>
        <w:rPr>
          <w:rFonts w:ascii="Arial" w:hAnsi="Arial" w:cs="Arial"/>
          <w:b/>
          <w:bCs/>
          <w:sz w:val="30"/>
          <w:szCs w:val="30"/>
        </w:rPr>
        <w:t>образования «</w:t>
      </w:r>
      <w:proofErr w:type="spellStart"/>
      <w:r>
        <w:rPr>
          <w:rFonts w:ascii="Arial" w:hAnsi="Arial" w:cs="Arial"/>
          <w:b/>
          <w:bCs/>
          <w:sz w:val="30"/>
          <w:szCs w:val="30"/>
        </w:rPr>
        <w:t>Люры</w:t>
      </w:r>
      <w:proofErr w:type="spellEnd"/>
      <w:r>
        <w:rPr>
          <w:rFonts w:ascii="Arial" w:hAnsi="Arial" w:cs="Arial"/>
          <w:b/>
          <w:bCs/>
          <w:sz w:val="30"/>
          <w:szCs w:val="30"/>
        </w:rPr>
        <w:t xml:space="preserve">» на </w:t>
      </w:r>
      <w:r>
        <w:rPr>
          <w:rFonts w:ascii="Arial" w:hAnsi="Arial" w:cs="Arial"/>
          <w:b/>
          <w:bCs/>
          <w:sz w:val="30"/>
          <w:szCs w:val="30"/>
        </w:rPr>
        <w:lastRenderedPageBreak/>
        <w:t>2023- 2025 годы»</w:t>
      </w:r>
    </w:p>
    <w:p w:rsidR="00276A51" w:rsidRDefault="00276A51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76A51" w:rsidRDefault="000C07F1">
      <w:pPr>
        <w:widowControl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4" w:name="Par57"/>
      <w:bookmarkEnd w:id="4"/>
      <w:r>
        <w:rPr>
          <w:rFonts w:ascii="Arial" w:hAnsi="Arial" w:cs="Arial"/>
          <w:sz w:val="24"/>
          <w:szCs w:val="24"/>
        </w:rPr>
        <w:t>Паспорт программы</w:t>
      </w:r>
    </w:p>
    <w:p w:rsidR="00276A51" w:rsidRDefault="00276A51">
      <w:pPr>
        <w:widowControl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</w:p>
    <w:tbl>
      <w:tblPr>
        <w:tblW w:w="9356" w:type="dxa"/>
        <w:tblInd w:w="75" w:type="dxa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59"/>
        <w:gridCol w:w="2835"/>
        <w:gridCol w:w="5862"/>
      </w:tblGrid>
      <w:tr w:rsidR="00276A51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A51" w:rsidRDefault="000C07F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</w:rPr>
              <w:t>п</w:t>
            </w:r>
            <w:proofErr w:type="gramEnd"/>
            <w:r>
              <w:rPr>
                <w:rFonts w:ascii="Courier New" w:hAnsi="Courier New" w:cs="Courier New"/>
              </w:rPr>
              <w:t>/п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A51" w:rsidRDefault="000C07F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 характеристик муниципальной программы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A51" w:rsidRDefault="000C07F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Содержание характеристик муниципальной программы (далее - Программа)</w:t>
            </w:r>
          </w:p>
        </w:tc>
      </w:tr>
      <w:tr w:rsidR="00276A51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A51" w:rsidRDefault="000C07F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A51" w:rsidRDefault="000C07F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A51" w:rsidRDefault="000C07F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</w:tr>
      <w:tr w:rsidR="00276A51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A51" w:rsidRDefault="000C07F1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A51" w:rsidRDefault="000C07F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Правовое основание разработки Программы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A51" w:rsidRDefault="000C07F1">
            <w:pPr>
              <w:spacing w:after="0" w:line="240" w:lineRule="auto"/>
              <w:jc w:val="both"/>
            </w:pPr>
            <w:r>
              <w:rPr>
                <w:rFonts w:ascii="Courier New" w:hAnsi="Courier New" w:cs="Courier New"/>
              </w:rPr>
              <w:t xml:space="preserve">1. Бюджетный </w:t>
            </w:r>
            <w:hyperlink r:id="rId11">
              <w:r>
                <w:rPr>
                  <w:rStyle w:val="ListLabel3"/>
                </w:rPr>
                <w:t>кодекс</w:t>
              </w:r>
            </w:hyperlink>
            <w:r>
              <w:rPr>
                <w:rFonts w:ascii="Courier New" w:hAnsi="Courier New" w:cs="Courier New"/>
              </w:rPr>
              <w:t xml:space="preserve"> Российской Федерации.</w:t>
            </w:r>
          </w:p>
          <w:p w:rsidR="00276A51" w:rsidRDefault="000C07F1">
            <w:pPr>
              <w:spacing w:after="0" w:line="240" w:lineRule="auto"/>
              <w:jc w:val="both"/>
            </w:pPr>
            <w:r>
              <w:rPr>
                <w:rFonts w:ascii="Courier New" w:hAnsi="Courier New" w:cs="Courier New"/>
              </w:rPr>
              <w:t xml:space="preserve">2. Федеральный </w:t>
            </w:r>
            <w:hyperlink r:id="rId12">
              <w:r>
                <w:rPr>
                  <w:rStyle w:val="ListLabel3"/>
                </w:rPr>
                <w:t>закон</w:t>
              </w:r>
            </w:hyperlink>
            <w:r>
              <w:rPr>
                <w:rFonts w:ascii="Courier New" w:hAnsi="Courier New" w:cs="Courier New"/>
              </w:rPr>
              <w:t xml:space="preserve"> от 06.10.2003 №131-ФЗ "Об общих принципах организации местного самоуправления в Российской Федерации".</w:t>
            </w:r>
          </w:p>
          <w:p w:rsidR="00276A51" w:rsidRDefault="000C07F1">
            <w:pPr>
              <w:spacing w:after="0" w:line="240" w:lineRule="auto"/>
              <w:jc w:val="both"/>
            </w:pPr>
            <w:r>
              <w:rPr>
                <w:rFonts w:ascii="Courier New" w:hAnsi="Courier New" w:cs="Courier New"/>
              </w:rPr>
              <w:t xml:space="preserve">3. Федеральный </w:t>
            </w:r>
            <w:hyperlink r:id="rId13">
              <w:r>
                <w:rPr>
                  <w:rStyle w:val="ListLabel3"/>
                </w:rPr>
                <w:t>закон</w:t>
              </w:r>
            </w:hyperlink>
            <w:r>
              <w:rPr>
                <w:rFonts w:ascii="Courier New" w:hAnsi="Courier New" w:cs="Courier New"/>
              </w:rPr>
              <w:t xml:space="preserve"> от 22.07.2008 №123-ФЗ "Технический регламент о требованиях пожарной безопасности".</w:t>
            </w:r>
          </w:p>
          <w:p w:rsidR="00276A51" w:rsidRDefault="000C07F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4. Федерального закона от 21 декабря 1994 года №69-ФЗ "О пожарной безопасности".</w:t>
            </w:r>
          </w:p>
          <w:p w:rsidR="00276A51" w:rsidRDefault="000C07F1">
            <w:pPr>
              <w:spacing w:after="0" w:line="240" w:lineRule="auto"/>
              <w:jc w:val="both"/>
            </w:pPr>
            <w:r>
              <w:rPr>
                <w:rFonts w:ascii="Courier New" w:hAnsi="Courier New" w:cs="Courier New"/>
              </w:rPr>
              <w:t xml:space="preserve">5. </w:t>
            </w:r>
            <w:hyperlink r:id="rId14">
              <w:r>
                <w:rPr>
                  <w:rStyle w:val="ListLabel3"/>
                </w:rPr>
                <w:t>Постановление</w:t>
              </w:r>
            </w:hyperlink>
            <w:r>
              <w:rPr>
                <w:rFonts w:ascii="Courier New" w:hAnsi="Courier New" w:cs="Courier New"/>
              </w:rPr>
              <w:t xml:space="preserve"> Правительства Российской Федерации от 31 марта 2009 г. №272 "О порядке проведения расчетов по оценке пожарного риска".</w:t>
            </w:r>
          </w:p>
        </w:tc>
      </w:tr>
      <w:tr w:rsidR="00276A51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A51" w:rsidRDefault="000C07F1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A51" w:rsidRDefault="000C07F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Ответственный исполнитель Программы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A51" w:rsidRDefault="000C07F1">
            <w:pPr>
              <w:spacing w:after="0" w:line="240" w:lineRule="auto"/>
              <w:jc w:val="both"/>
            </w:pPr>
            <w:r>
              <w:rPr>
                <w:rFonts w:ascii="Courier New" w:hAnsi="Courier New" w:cs="Courier New"/>
              </w:rPr>
              <w:t xml:space="preserve">Администрация муниципального </w:t>
            </w:r>
            <w:r>
              <w:rPr>
                <w:rFonts w:ascii="Courier New" w:hAnsi="Courier New" w:cs="Courier New"/>
              </w:rPr>
              <w:t>образования «</w:t>
            </w:r>
            <w:proofErr w:type="spellStart"/>
            <w:r>
              <w:rPr>
                <w:rFonts w:ascii="Courier New" w:hAnsi="Courier New" w:cs="Courier New"/>
              </w:rPr>
              <w:t>Люры</w:t>
            </w:r>
            <w:proofErr w:type="spellEnd"/>
            <w:r>
              <w:rPr>
                <w:rFonts w:ascii="Courier New" w:hAnsi="Courier New" w:cs="Courier New"/>
              </w:rPr>
              <w:t>»</w:t>
            </w:r>
          </w:p>
        </w:tc>
      </w:tr>
      <w:tr w:rsidR="00276A51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A51" w:rsidRDefault="000C07F1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A51" w:rsidRDefault="000C07F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Цель Программы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A51" w:rsidRDefault="000C07F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Обеспечение безопасных условий пребывания населения в местах массового скопления путем повышения уровня пожарной безопасности</w:t>
            </w:r>
          </w:p>
        </w:tc>
      </w:tr>
      <w:tr w:rsidR="00276A51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A51" w:rsidRDefault="000C07F1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A51" w:rsidRDefault="000C07F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Задачи Программы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A51" w:rsidRDefault="000C07F1">
            <w:pPr>
              <w:widowControl w:val="0"/>
              <w:spacing w:after="0" w:line="240" w:lineRule="auto"/>
              <w:jc w:val="both"/>
            </w:pPr>
            <w:r>
              <w:rPr>
                <w:rFonts w:ascii="Courier New" w:hAnsi="Courier New" w:cs="Courier New"/>
              </w:rPr>
              <w:t>1) оснащение администрации и объектов муниципального образования «</w:t>
            </w:r>
            <w:proofErr w:type="spellStart"/>
            <w:r>
              <w:rPr>
                <w:rFonts w:ascii="Courier New" w:hAnsi="Courier New" w:cs="Courier New"/>
              </w:rPr>
              <w:t>Люры</w:t>
            </w:r>
            <w:proofErr w:type="spellEnd"/>
            <w:r>
              <w:rPr>
                <w:rFonts w:ascii="Courier New" w:hAnsi="Courier New" w:cs="Courier New"/>
              </w:rPr>
              <w:t>»</w:t>
            </w:r>
            <w:r>
              <w:rPr>
                <w:rFonts w:ascii="Courier New" w:hAnsi="Courier New" w:cs="Courier New"/>
              </w:rPr>
              <w:t xml:space="preserve"> современным противопожарным оборудованием и средствами пожаротушения</w:t>
            </w:r>
          </w:p>
        </w:tc>
      </w:tr>
      <w:tr w:rsidR="00276A51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A51" w:rsidRDefault="000C07F1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A51" w:rsidRDefault="000C07F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Сроки реализации Программы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A51" w:rsidRDefault="000C07F1">
            <w:pPr>
              <w:spacing w:after="0" w:line="240" w:lineRule="auto"/>
              <w:jc w:val="both"/>
            </w:pPr>
            <w:r>
              <w:rPr>
                <w:rFonts w:ascii="Courier New" w:hAnsi="Courier New" w:cs="Courier New"/>
              </w:rPr>
              <w:t>Программа реализуется в течение 2023 - 2025 годов</w:t>
            </w:r>
          </w:p>
        </w:tc>
      </w:tr>
      <w:tr w:rsidR="00276A51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A51" w:rsidRDefault="000C07F1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A51" w:rsidRDefault="000C07F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Объем и источники финансирования Программы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A51" w:rsidRDefault="000C07F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Общий объем финансирования Программы составляет ____</w:t>
            </w:r>
            <w:r>
              <w:rPr>
                <w:rFonts w:ascii="Courier New" w:hAnsi="Courier New" w:cs="Courier New"/>
                <w:u w:val="single"/>
              </w:rPr>
              <w:t>9</w:t>
            </w:r>
            <w:r>
              <w:rPr>
                <w:rFonts w:ascii="Courier New" w:hAnsi="Courier New" w:cs="Courier New"/>
              </w:rPr>
              <w:t xml:space="preserve">____ </w:t>
            </w:r>
            <w:r>
              <w:rPr>
                <w:rFonts w:ascii="Courier New" w:hAnsi="Courier New" w:cs="Courier New"/>
              </w:rPr>
              <w:t>тыс. рублей, в том числе:</w:t>
            </w:r>
          </w:p>
          <w:p w:rsidR="00276A51" w:rsidRDefault="000C07F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 годам реализации:</w:t>
            </w:r>
          </w:p>
          <w:p w:rsidR="00276A51" w:rsidRDefault="000C07F1">
            <w:pPr>
              <w:spacing w:after="0" w:line="240" w:lineRule="auto"/>
              <w:jc w:val="both"/>
            </w:pPr>
            <w:r>
              <w:rPr>
                <w:rFonts w:ascii="Courier New" w:hAnsi="Courier New" w:cs="Courier New"/>
              </w:rPr>
              <w:t>а) 2023 год - __</w:t>
            </w:r>
            <w:r>
              <w:rPr>
                <w:rFonts w:ascii="Courier New" w:hAnsi="Courier New" w:cs="Courier New"/>
                <w:u w:val="single"/>
              </w:rPr>
              <w:t>3</w:t>
            </w:r>
            <w:r>
              <w:rPr>
                <w:rFonts w:ascii="Courier New" w:hAnsi="Courier New" w:cs="Courier New"/>
              </w:rPr>
              <w:t>_ тыс. руб.;</w:t>
            </w:r>
          </w:p>
          <w:p w:rsidR="00276A51" w:rsidRDefault="000C07F1">
            <w:pPr>
              <w:spacing w:after="0" w:line="240" w:lineRule="auto"/>
              <w:jc w:val="both"/>
            </w:pPr>
            <w:r>
              <w:rPr>
                <w:rFonts w:ascii="Courier New" w:hAnsi="Courier New" w:cs="Courier New"/>
              </w:rPr>
              <w:t>б) 2024 год - __</w:t>
            </w:r>
            <w:r>
              <w:rPr>
                <w:rFonts w:ascii="Courier New" w:hAnsi="Courier New" w:cs="Courier New"/>
                <w:u w:val="single"/>
              </w:rPr>
              <w:t>3</w:t>
            </w:r>
            <w:r>
              <w:rPr>
                <w:rFonts w:ascii="Courier New" w:hAnsi="Courier New" w:cs="Courier New"/>
              </w:rPr>
              <w:t>___ тыс. руб.;</w:t>
            </w:r>
          </w:p>
          <w:p w:rsidR="00276A51" w:rsidRDefault="000C07F1">
            <w:pPr>
              <w:spacing w:after="0" w:line="240" w:lineRule="auto"/>
              <w:jc w:val="both"/>
            </w:pPr>
            <w:r>
              <w:rPr>
                <w:rFonts w:ascii="Courier New" w:hAnsi="Courier New" w:cs="Courier New"/>
              </w:rPr>
              <w:t>в) 2025 год - __</w:t>
            </w:r>
            <w:r>
              <w:rPr>
                <w:rFonts w:ascii="Courier New" w:hAnsi="Courier New" w:cs="Courier New"/>
                <w:u w:val="single"/>
              </w:rPr>
              <w:t>3</w:t>
            </w:r>
            <w:r>
              <w:rPr>
                <w:rFonts w:ascii="Courier New" w:hAnsi="Courier New" w:cs="Courier New"/>
              </w:rPr>
              <w:t>__ тыс. руб.</w:t>
            </w:r>
          </w:p>
          <w:p w:rsidR="00276A51" w:rsidRDefault="00276A5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76A51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A51" w:rsidRDefault="000C07F1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A51" w:rsidRDefault="000C07F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Ожидаемые результаты реализации Программы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A51" w:rsidRDefault="000C07F1">
            <w:pPr>
              <w:spacing w:after="0" w:line="240" w:lineRule="auto"/>
              <w:jc w:val="both"/>
            </w:pPr>
            <w:r>
              <w:rPr>
                <w:rFonts w:ascii="Courier New" w:hAnsi="Courier New" w:cs="Courier New"/>
              </w:rPr>
              <w:t xml:space="preserve">Снижение риска человеческих жертв и материального ущерба от чрезвычайных ситуаций и пожаров путем </w:t>
            </w:r>
            <w:proofErr w:type="gramStart"/>
            <w:r>
              <w:rPr>
                <w:rFonts w:ascii="Courier New" w:hAnsi="Courier New" w:cs="Courier New"/>
              </w:rPr>
              <w:t>достижения</w:t>
            </w:r>
            <w:proofErr w:type="gramEnd"/>
            <w:r>
              <w:rPr>
                <w:rFonts w:ascii="Courier New" w:hAnsi="Courier New" w:cs="Courier New"/>
              </w:rPr>
              <w:t xml:space="preserve"> к концу реализации Программы планируемых показателей по оснащению учреждений, объектов муниципального образования «</w:t>
            </w:r>
            <w:proofErr w:type="spellStart"/>
            <w:r>
              <w:rPr>
                <w:rFonts w:ascii="Courier New" w:hAnsi="Courier New" w:cs="Courier New"/>
              </w:rPr>
              <w:t>Люры</w:t>
            </w:r>
            <w:proofErr w:type="spellEnd"/>
            <w:r>
              <w:rPr>
                <w:rFonts w:ascii="Courier New" w:hAnsi="Courier New" w:cs="Courier New"/>
              </w:rPr>
              <w:t>»  современным противопожарн</w:t>
            </w:r>
            <w:r>
              <w:rPr>
                <w:rFonts w:ascii="Courier New" w:hAnsi="Courier New" w:cs="Courier New"/>
              </w:rPr>
              <w:t>ым оборудованием и средствами пожаротушения</w:t>
            </w:r>
          </w:p>
        </w:tc>
      </w:tr>
    </w:tbl>
    <w:p w:rsidR="00276A51" w:rsidRDefault="00276A51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76A51" w:rsidRDefault="000C07F1">
      <w:pPr>
        <w:widowControl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5" w:name="Par139"/>
      <w:bookmarkStart w:id="6" w:name="Par137"/>
      <w:bookmarkEnd w:id="5"/>
      <w:bookmarkEnd w:id="6"/>
      <w:r>
        <w:rPr>
          <w:rFonts w:ascii="Arial" w:hAnsi="Arial" w:cs="Arial"/>
          <w:sz w:val="24"/>
          <w:szCs w:val="24"/>
        </w:rPr>
        <w:t>Раздел I. Общие положения</w:t>
      </w:r>
    </w:p>
    <w:p w:rsidR="00276A51" w:rsidRDefault="00276A51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76A51" w:rsidRDefault="000C07F1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Безопасность зданий - это условия сохранения жизни и здоровья населения, а также материальных ценностей зданий, </w:t>
      </w:r>
      <w:proofErr w:type="spellStart"/>
      <w:r>
        <w:rPr>
          <w:rFonts w:ascii="Arial" w:hAnsi="Arial" w:cs="Arial"/>
          <w:sz w:val="24"/>
          <w:szCs w:val="24"/>
        </w:rPr>
        <w:t>водоскважин</w:t>
      </w:r>
      <w:proofErr w:type="spellEnd"/>
      <w:r>
        <w:rPr>
          <w:rFonts w:ascii="Arial" w:hAnsi="Arial" w:cs="Arial"/>
          <w:sz w:val="24"/>
          <w:szCs w:val="24"/>
        </w:rPr>
        <w:t xml:space="preserve"> (далее - </w:t>
      </w:r>
      <w:r>
        <w:rPr>
          <w:rFonts w:ascii="Arial" w:hAnsi="Arial" w:cs="Arial"/>
          <w:sz w:val="24"/>
          <w:szCs w:val="24"/>
        </w:rPr>
        <w:lastRenderedPageBreak/>
        <w:t>объекты) от возможных несчастных случаев, пожаров,</w:t>
      </w:r>
      <w:r>
        <w:rPr>
          <w:rFonts w:ascii="Arial" w:hAnsi="Arial" w:cs="Arial"/>
          <w:sz w:val="24"/>
          <w:szCs w:val="24"/>
        </w:rPr>
        <w:t xml:space="preserve"> аварий и других чрезвычайных ситуаций.</w:t>
      </w:r>
    </w:p>
    <w:p w:rsidR="00276A51" w:rsidRDefault="000C07F1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 состоянию на сегодняшний день материально-техническое оснащение зданий, объектов характеризуется высокой степенью изношенности основных фондов (зданий, сооружений, оборудования) и недостаточным финансированием мер</w:t>
      </w:r>
      <w:r>
        <w:rPr>
          <w:rFonts w:ascii="Arial" w:hAnsi="Arial" w:cs="Arial"/>
          <w:sz w:val="24"/>
          <w:szCs w:val="24"/>
        </w:rPr>
        <w:t>оприятий, направленных на повышение пожарной безопасности.</w:t>
      </w:r>
    </w:p>
    <w:p w:rsidR="00276A51" w:rsidRDefault="000C07F1">
      <w:pPr>
        <w:widowControl w:val="0"/>
        <w:spacing w:after="0" w:line="240" w:lineRule="auto"/>
        <w:ind w:firstLine="709"/>
        <w:jc w:val="both"/>
      </w:pPr>
      <w:r>
        <w:rPr>
          <w:rFonts w:ascii="Arial" w:hAnsi="Arial" w:cs="Arial"/>
          <w:sz w:val="24"/>
          <w:szCs w:val="24"/>
        </w:rPr>
        <w:t>Анализ плановых и внеплановых проверок противопожарного состояния зданий, объектов проведенных отделом государственного пожарного надзора, показывает, что в муниципальном образовании «</w:t>
      </w:r>
      <w:proofErr w:type="spellStart"/>
      <w:r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>» не выпо</w:t>
      </w:r>
      <w:r>
        <w:rPr>
          <w:rFonts w:ascii="Arial" w:hAnsi="Arial" w:cs="Arial"/>
          <w:sz w:val="24"/>
          <w:szCs w:val="24"/>
        </w:rPr>
        <w:t>лняются противопожарные мероприятия. Устранение выявленных нарушений производится силами персонала организаций, а необходимые строительные материалы приобретаются за счет бюджета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>», а также за счет привлечения сре</w:t>
      </w:r>
      <w:proofErr w:type="gramStart"/>
      <w:r>
        <w:rPr>
          <w:rFonts w:ascii="Arial" w:hAnsi="Arial" w:cs="Arial"/>
          <w:sz w:val="24"/>
          <w:szCs w:val="24"/>
        </w:rPr>
        <w:t>дств сп</w:t>
      </w:r>
      <w:proofErr w:type="gramEnd"/>
      <w:r>
        <w:rPr>
          <w:rFonts w:ascii="Arial" w:hAnsi="Arial" w:cs="Arial"/>
          <w:sz w:val="24"/>
          <w:szCs w:val="24"/>
        </w:rPr>
        <w:t>онсо</w:t>
      </w:r>
      <w:r>
        <w:rPr>
          <w:rFonts w:ascii="Arial" w:hAnsi="Arial" w:cs="Arial"/>
          <w:sz w:val="24"/>
          <w:szCs w:val="24"/>
        </w:rPr>
        <w:t xml:space="preserve">ров. Установка задвижек на </w:t>
      </w:r>
      <w:proofErr w:type="spellStart"/>
      <w:r>
        <w:rPr>
          <w:rFonts w:ascii="Arial" w:hAnsi="Arial" w:cs="Arial"/>
          <w:sz w:val="24"/>
          <w:szCs w:val="24"/>
        </w:rPr>
        <w:t>водоскважины</w:t>
      </w:r>
      <w:proofErr w:type="spellEnd"/>
      <w:r>
        <w:rPr>
          <w:rFonts w:ascii="Arial" w:hAnsi="Arial" w:cs="Arial"/>
          <w:sz w:val="24"/>
          <w:szCs w:val="24"/>
        </w:rPr>
        <w:t xml:space="preserve">  для тушения пожаров в зданиях, покупка сре</w:t>
      </w:r>
      <w:proofErr w:type="gramStart"/>
      <w:r>
        <w:rPr>
          <w:rFonts w:ascii="Arial" w:hAnsi="Arial" w:cs="Arial"/>
          <w:sz w:val="24"/>
          <w:szCs w:val="24"/>
        </w:rPr>
        <w:t>дств зв</w:t>
      </w:r>
      <w:proofErr w:type="gramEnd"/>
      <w:r>
        <w:rPr>
          <w:rFonts w:ascii="Arial" w:hAnsi="Arial" w:cs="Arial"/>
          <w:sz w:val="24"/>
          <w:szCs w:val="24"/>
        </w:rPr>
        <w:t>укового оповещения населения, средств пожаротушения требуют вложения значительных финансовых средств.</w:t>
      </w:r>
    </w:p>
    <w:p w:rsidR="00276A51" w:rsidRDefault="000C07F1">
      <w:pPr>
        <w:widowControl w:val="0"/>
        <w:spacing w:after="0" w:line="240" w:lineRule="auto"/>
        <w:ind w:firstLine="709"/>
        <w:jc w:val="both"/>
      </w:pPr>
      <w:r>
        <w:rPr>
          <w:rFonts w:ascii="Arial" w:hAnsi="Arial" w:cs="Arial"/>
          <w:sz w:val="24"/>
          <w:szCs w:val="24"/>
        </w:rPr>
        <w:t>Программа направлена на повышение уровня пожарной безопасности н</w:t>
      </w:r>
      <w:r>
        <w:rPr>
          <w:rFonts w:ascii="Arial" w:hAnsi="Arial" w:cs="Arial"/>
          <w:sz w:val="24"/>
          <w:szCs w:val="24"/>
        </w:rPr>
        <w:t>а территории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>».</w:t>
      </w:r>
    </w:p>
    <w:p w:rsidR="00276A51" w:rsidRDefault="000C07F1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Данная проблема может быть решена только путем комплексного, системного подхода в рамках реализации мероприятий Программы.</w:t>
      </w:r>
    </w:p>
    <w:p w:rsidR="00276A51" w:rsidRDefault="00276A51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76A51" w:rsidRDefault="000C07F1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bookmarkStart w:id="7" w:name="Par158"/>
      <w:bookmarkEnd w:id="7"/>
      <w:r>
        <w:rPr>
          <w:rFonts w:ascii="Arial" w:hAnsi="Arial" w:cs="Arial"/>
          <w:sz w:val="24"/>
          <w:szCs w:val="24"/>
        </w:rPr>
        <w:t>Раздел II. Цель, задачи администрации, решаемые путем реализации программы</w:t>
      </w:r>
    </w:p>
    <w:p w:rsidR="00276A51" w:rsidRDefault="00276A51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76A51" w:rsidRDefault="000C07F1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Целью </w:t>
      </w:r>
      <w:r>
        <w:rPr>
          <w:rFonts w:ascii="Arial" w:hAnsi="Arial" w:cs="Arial"/>
          <w:sz w:val="24"/>
          <w:szCs w:val="24"/>
        </w:rPr>
        <w:t>Программы является обеспечение безопасных условий пребывания населения в местах массового скопления путем повышения уровня пожарной безопасности.</w:t>
      </w:r>
    </w:p>
    <w:p w:rsidR="00276A51" w:rsidRDefault="000C07F1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рамках настоящей Программы должны быть решены следующие задачи:</w:t>
      </w:r>
    </w:p>
    <w:p w:rsidR="00276A51" w:rsidRDefault="000C07F1">
      <w:pPr>
        <w:widowControl w:val="0"/>
        <w:spacing w:after="0" w:line="240" w:lineRule="auto"/>
        <w:ind w:firstLine="709"/>
        <w:jc w:val="both"/>
      </w:pPr>
      <w:r>
        <w:rPr>
          <w:rFonts w:ascii="Arial" w:hAnsi="Arial" w:cs="Arial"/>
          <w:sz w:val="24"/>
          <w:szCs w:val="24"/>
        </w:rPr>
        <w:t>1) оснащение администрации и объектов муници</w:t>
      </w:r>
      <w:r>
        <w:rPr>
          <w:rFonts w:ascii="Arial" w:hAnsi="Arial" w:cs="Arial"/>
          <w:sz w:val="24"/>
          <w:szCs w:val="24"/>
        </w:rPr>
        <w:t>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>» современным противопожарным оборудованием и средствами пожаротушения.</w:t>
      </w:r>
    </w:p>
    <w:p w:rsidR="00276A51" w:rsidRDefault="00276A51">
      <w:pPr>
        <w:pStyle w:val="ConsPlusNormal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276A51" w:rsidRDefault="00276A51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76A51" w:rsidRDefault="000C07F1">
      <w:pPr>
        <w:widowControl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8" w:name="Par166"/>
      <w:bookmarkEnd w:id="8"/>
      <w:r>
        <w:rPr>
          <w:rFonts w:ascii="Arial" w:hAnsi="Arial" w:cs="Arial"/>
          <w:sz w:val="24"/>
          <w:szCs w:val="24"/>
        </w:rPr>
        <w:t>Раздел III. Основные характеристики программы</w:t>
      </w:r>
    </w:p>
    <w:p w:rsidR="00276A51" w:rsidRDefault="00276A51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76A51" w:rsidRDefault="000C07F1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3.1. Этапы и сроки реализации Программы:</w:t>
      </w:r>
    </w:p>
    <w:p w:rsidR="00276A51" w:rsidRDefault="000C07F1">
      <w:pPr>
        <w:widowControl w:val="0"/>
        <w:spacing w:after="0" w:line="240" w:lineRule="auto"/>
        <w:jc w:val="both"/>
      </w:pPr>
      <w:r>
        <w:rPr>
          <w:rFonts w:ascii="Arial" w:hAnsi="Arial" w:cs="Arial"/>
          <w:sz w:val="24"/>
          <w:szCs w:val="24"/>
        </w:rPr>
        <w:t>Программа реализуется в один этап с 2023 года по 2025 год.</w:t>
      </w:r>
    </w:p>
    <w:p w:rsidR="00276A51" w:rsidRDefault="000C07F1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3.2. Ресу</w:t>
      </w:r>
      <w:r>
        <w:rPr>
          <w:rFonts w:ascii="Arial" w:hAnsi="Arial" w:cs="Arial"/>
          <w:sz w:val="24"/>
          <w:szCs w:val="24"/>
        </w:rPr>
        <w:t>рсное обеспечение Программы:</w:t>
      </w:r>
    </w:p>
    <w:p w:rsidR="00276A51" w:rsidRDefault="000C07F1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кадровое обеспечение: специалисты Администрации, руководители учреждений;</w:t>
      </w:r>
    </w:p>
    <w:p w:rsidR="00276A51" w:rsidRDefault="000C07F1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техническое и технологическое обеспечение: для реализации Программы требуются дополнительные технические и технологические ресурсы;</w:t>
      </w:r>
    </w:p>
    <w:p w:rsidR="00276A51" w:rsidRDefault="000C07F1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организацион</w:t>
      </w:r>
      <w:r>
        <w:rPr>
          <w:rFonts w:ascii="Arial" w:hAnsi="Arial" w:cs="Arial"/>
          <w:sz w:val="24"/>
          <w:szCs w:val="24"/>
        </w:rPr>
        <w:t>ное обеспечение: распорядительные документы Администрации, отчетные документы по реализации Программы;</w:t>
      </w:r>
    </w:p>
    <w:p w:rsidR="00276A51" w:rsidRDefault="000C07F1">
      <w:pPr>
        <w:widowControl w:val="0"/>
        <w:spacing w:after="0" w:line="240" w:lineRule="auto"/>
        <w:ind w:firstLine="709"/>
        <w:jc w:val="both"/>
      </w:pPr>
      <w:r>
        <w:rPr>
          <w:rFonts w:ascii="Arial" w:hAnsi="Arial" w:cs="Arial"/>
          <w:sz w:val="24"/>
          <w:szCs w:val="24"/>
        </w:rPr>
        <w:t>4) финансовое обеспечение: общий объем затрат на реализацию Программы за счет средств бюджета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>» составляет __</w:t>
      </w:r>
      <w:r>
        <w:rPr>
          <w:rFonts w:ascii="Arial" w:hAnsi="Arial" w:cs="Arial"/>
          <w:sz w:val="24"/>
          <w:szCs w:val="24"/>
          <w:u w:val="single"/>
        </w:rPr>
        <w:t>9</w:t>
      </w:r>
      <w:r>
        <w:rPr>
          <w:rFonts w:ascii="Arial" w:hAnsi="Arial" w:cs="Arial"/>
          <w:sz w:val="24"/>
          <w:szCs w:val="24"/>
        </w:rPr>
        <w:t>___ тыс. ру</w:t>
      </w:r>
      <w:r>
        <w:rPr>
          <w:rFonts w:ascii="Arial" w:hAnsi="Arial" w:cs="Arial"/>
          <w:sz w:val="24"/>
          <w:szCs w:val="24"/>
        </w:rPr>
        <w:t>блей.</w:t>
      </w:r>
    </w:p>
    <w:p w:rsidR="00276A51" w:rsidRDefault="000C07F1">
      <w:pPr>
        <w:widowControl w:val="0"/>
        <w:spacing w:after="0" w:line="240" w:lineRule="auto"/>
        <w:ind w:firstLine="709"/>
        <w:jc w:val="both"/>
      </w:pPr>
      <w:r>
        <w:rPr>
          <w:rFonts w:ascii="Arial" w:hAnsi="Arial" w:cs="Arial"/>
          <w:sz w:val="24"/>
          <w:szCs w:val="24"/>
        </w:rPr>
        <w:t>Исполнителями мероприятий Программы являются специалисты Администрации, которые несут ответственность за качественное и своевременное выполнение мероприятий Программы и конечные результаты Программы, целевое и рациональное использование средств бюдже</w:t>
      </w:r>
      <w:r>
        <w:rPr>
          <w:rFonts w:ascii="Arial" w:hAnsi="Arial" w:cs="Arial"/>
          <w:sz w:val="24"/>
          <w:szCs w:val="24"/>
        </w:rPr>
        <w:t>та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>» в рамках Программы.</w:t>
      </w:r>
    </w:p>
    <w:p w:rsidR="00276A51" w:rsidRDefault="000C07F1">
      <w:pPr>
        <w:widowControl w:val="0"/>
        <w:spacing w:after="0" w:line="240" w:lineRule="auto"/>
        <w:ind w:firstLine="709"/>
        <w:jc w:val="both"/>
      </w:pPr>
      <w:r>
        <w:rPr>
          <w:rFonts w:ascii="Arial" w:hAnsi="Arial" w:cs="Arial"/>
          <w:sz w:val="24"/>
          <w:szCs w:val="24"/>
        </w:rPr>
        <w:t xml:space="preserve">Оперативное руководство реализацией Программы, координацию </w:t>
      </w:r>
      <w:r>
        <w:rPr>
          <w:rFonts w:ascii="Arial" w:hAnsi="Arial" w:cs="Arial"/>
          <w:sz w:val="24"/>
          <w:szCs w:val="24"/>
        </w:rPr>
        <w:lastRenderedPageBreak/>
        <w:t>деятельности исполнителей мероприятий Программы, мониторинг и контроль процесса реализации Программы осуществляет глава Администрации муници</w:t>
      </w:r>
      <w:r>
        <w:rPr>
          <w:rFonts w:ascii="Arial" w:hAnsi="Arial" w:cs="Arial"/>
          <w:sz w:val="24"/>
          <w:szCs w:val="24"/>
        </w:rPr>
        <w:t>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>».</w:t>
      </w:r>
    </w:p>
    <w:p w:rsidR="00276A51" w:rsidRDefault="000C07F1">
      <w:pPr>
        <w:widowControl w:val="0"/>
        <w:spacing w:after="0" w:line="240" w:lineRule="auto"/>
        <w:ind w:firstLine="709"/>
        <w:jc w:val="both"/>
      </w:pPr>
      <w:r>
        <w:rPr>
          <w:rFonts w:ascii="Arial" w:hAnsi="Arial" w:cs="Arial"/>
          <w:sz w:val="24"/>
          <w:szCs w:val="24"/>
        </w:rPr>
        <w:t>Администрация представляет информацию о ходе реализации Программы в Думу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>» с периодичностью 1 раз в год.</w:t>
      </w:r>
    </w:p>
    <w:p w:rsidR="00276A51" w:rsidRDefault="000C07F1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3.3. Условия для досрочного прекращения реализации Программы.</w:t>
      </w:r>
    </w:p>
    <w:p w:rsidR="00276A51" w:rsidRDefault="000C07F1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Программа может быть </w:t>
      </w:r>
      <w:r>
        <w:rPr>
          <w:rFonts w:ascii="Arial" w:hAnsi="Arial" w:cs="Arial"/>
          <w:sz w:val="24"/>
          <w:szCs w:val="24"/>
        </w:rPr>
        <w:t>прекращена в следующих случаях:</w:t>
      </w:r>
    </w:p>
    <w:p w:rsidR="00276A51" w:rsidRDefault="000C07F1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истечение срока действия настоящей Программы;</w:t>
      </w:r>
    </w:p>
    <w:p w:rsidR="00276A51" w:rsidRDefault="000C07F1">
      <w:pPr>
        <w:widowControl w:val="0"/>
        <w:spacing w:after="0" w:line="240" w:lineRule="auto"/>
        <w:ind w:firstLine="709"/>
        <w:jc w:val="both"/>
      </w:pPr>
      <w:r>
        <w:rPr>
          <w:rFonts w:ascii="Arial" w:hAnsi="Arial" w:cs="Arial"/>
          <w:sz w:val="24"/>
          <w:szCs w:val="24"/>
        </w:rPr>
        <w:t>2) в результате нецелевого и неэффективного использования средств бюджета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>», выявленного надзорными органами при проведении проверок.</w:t>
      </w:r>
    </w:p>
    <w:p w:rsidR="00276A51" w:rsidRDefault="00276A51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76A51" w:rsidRDefault="000C07F1">
      <w:pPr>
        <w:widowControl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9" w:name="Par193"/>
      <w:bookmarkEnd w:id="9"/>
      <w:r>
        <w:rPr>
          <w:rFonts w:ascii="Arial" w:hAnsi="Arial" w:cs="Arial"/>
          <w:sz w:val="24"/>
          <w:szCs w:val="24"/>
        </w:rPr>
        <w:t>Раздел I</w:t>
      </w:r>
      <w:r>
        <w:rPr>
          <w:rFonts w:ascii="Arial" w:hAnsi="Arial" w:cs="Arial"/>
          <w:sz w:val="24"/>
          <w:szCs w:val="24"/>
        </w:rPr>
        <w:t>V. Система программных мероприятий</w:t>
      </w:r>
    </w:p>
    <w:p w:rsidR="00276A51" w:rsidRDefault="00276A51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76A51" w:rsidRDefault="000C07F1">
      <w:pPr>
        <w:widowControl w:val="0"/>
        <w:spacing w:after="0" w:line="240" w:lineRule="auto"/>
        <w:ind w:firstLine="709"/>
        <w:jc w:val="both"/>
      </w:pPr>
      <w:r>
        <w:rPr>
          <w:rFonts w:ascii="Arial" w:hAnsi="Arial" w:cs="Arial"/>
          <w:sz w:val="24"/>
          <w:szCs w:val="24"/>
        </w:rPr>
        <w:t>Система программных мероприятий направлена на повышение безопасности населения путем улучшения материально-технической базы администрации и объектов муниципального образования  современным противопожарным оборудованием и</w:t>
      </w:r>
      <w:r>
        <w:rPr>
          <w:rFonts w:ascii="Arial" w:hAnsi="Arial" w:cs="Arial"/>
          <w:sz w:val="24"/>
          <w:szCs w:val="24"/>
        </w:rPr>
        <w:t xml:space="preserve"> средствами пожаротушения.</w:t>
      </w:r>
    </w:p>
    <w:p w:rsidR="00276A51" w:rsidRDefault="000C07F1">
      <w:pPr>
        <w:widowControl w:val="0"/>
        <w:spacing w:after="0" w:line="240" w:lineRule="auto"/>
        <w:ind w:firstLine="709"/>
        <w:jc w:val="both"/>
      </w:pPr>
      <w:r>
        <w:rPr>
          <w:rFonts w:ascii="Arial" w:hAnsi="Arial" w:cs="Arial"/>
          <w:sz w:val="24"/>
          <w:szCs w:val="24"/>
        </w:rPr>
        <w:t xml:space="preserve">Достижение поставленной цели осуществляется реализацией </w:t>
      </w:r>
      <w:hyperlink w:anchor="Par240">
        <w:r>
          <w:rPr>
            <w:rStyle w:val="ListLabel2"/>
          </w:rPr>
          <w:t>комплекса</w:t>
        </w:r>
      </w:hyperlink>
      <w:r>
        <w:rPr>
          <w:rFonts w:ascii="Arial" w:hAnsi="Arial" w:cs="Arial"/>
          <w:sz w:val="24"/>
          <w:szCs w:val="24"/>
        </w:rPr>
        <w:t xml:space="preserve"> программных мероприятий в соответствии с приложением 1 к Программе.</w:t>
      </w:r>
    </w:p>
    <w:p w:rsidR="00276A51" w:rsidRDefault="00276A51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76A51" w:rsidRDefault="000C07F1">
      <w:pPr>
        <w:widowControl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10" w:name="Par198"/>
      <w:bookmarkEnd w:id="10"/>
      <w:r>
        <w:rPr>
          <w:rFonts w:ascii="Arial" w:hAnsi="Arial" w:cs="Arial"/>
          <w:sz w:val="24"/>
          <w:szCs w:val="24"/>
        </w:rPr>
        <w:t>Раздел V. Направление и объем финансирования программы</w:t>
      </w:r>
    </w:p>
    <w:p w:rsidR="00276A51" w:rsidRDefault="00276A51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276A51" w:rsidRDefault="000C07F1">
      <w:pPr>
        <w:widowControl w:val="0"/>
        <w:spacing w:after="0" w:line="240" w:lineRule="auto"/>
        <w:ind w:firstLine="709"/>
        <w:jc w:val="both"/>
      </w:pPr>
      <w:r>
        <w:rPr>
          <w:rFonts w:ascii="Arial" w:hAnsi="Arial" w:cs="Arial"/>
          <w:sz w:val="24"/>
          <w:szCs w:val="24"/>
        </w:rPr>
        <w:t>Общий объ</w:t>
      </w:r>
      <w:r>
        <w:rPr>
          <w:rFonts w:ascii="Arial" w:hAnsi="Arial" w:cs="Arial"/>
          <w:sz w:val="24"/>
          <w:szCs w:val="24"/>
        </w:rPr>
        <w:t>ем затрат на реализацию Программы за счет средств бюджета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>» составляет ___</w:t>
      </w:r>
      <w:r>
        <w:rPr>
          <w:rFonts w:ascii="Arial" w:hAnsi="Arial" w:cs="Arial"/>
          <w:sz w:val="24"/>
          <w:szCs w:val="24"/>
          <w:u w:val="single"/>
        </w:rPr>
        <w:t>9</w:t>
      </w:r>
      <w:r>
        <w:rPr>
          <w:rFonts w:ascii="Arial" w:hAnsi="Arial" w:cs="Arial"/>
          <w:sz w:val="24"/>
          <w:szCs w:val="24"/>
        </w:rPr>
        <w:t>____ тыс. рублей, в том числе по годам:</w:t>
      </w:r>
    </w:p>
    <w:p w:rsidR="00276A51" w:rsidRDefault="000C07F1">
      <w:pPr>
        <w:widowControl w:val="0"/>
        <w:spacing w:after="0" w:line="240" w:lineRule="auto"/>
        <w:ind w:firstLine="709"/>
        <w:jc w:val="both"/>
      </w:pPr>
      <w:r>
        <w:rPr>
          <w:rFonts w:ascii="Arial" w:hAnsi="Arial" w:cs="Arial"/>
          <w:sz w:val="24"/>
          <w:szCs w:val="24"/>
        </w:rPr>
        <w:t>1) 2023 год - __</w:t>
      </w:r>
      <w:r>
        <w:rPr>
          <w:rFonts w:ascii="Arial" w:hAnsi="Arial" w:cs="Arial"/>
          <w:sz w:val="24"/>
          <w:szCs w:val="24"/>
          <w:u w:val="single"/>
        </w:rPr>
        <w:t>3</w:t>
      </w:r>
      <w:r>
        <w:rPr>
          <w:rFonts w:ascii="Arial" w:hAnsi="Arial" w:cs="Arial"/>
          <w:sz w:val="24"/>
          <w:szCs w:val="24"/>
        </w:rPr>
        <w:t>__ тыс. рублей;</w:t>
      </w:r>
    </w:p>
    <w:p w:rsidR="00276A51" w:rsidRDefault="000C07F1">
      <w:pPr>
        <w:widowControl w:val="0"/>
        <w:spacing w:after="0" w:line="240" w:lineRule="auto"/>
        <w:ind w:firstLine="709"/>
        <w:jc w:val="both"/>
      </w:pPr>
      <w:r>
        <w:rPr>
          <w:rFonts w:ascii="Arial" w:hAnsi="Arial" w:cs="Arial"/>
          <w:sz w:val="24"/>
          <w:szCs w:val="24"/>
        </w:rPr>
        <w:t>2) 2024 год - __</w:t>
      </w:r>
      <w:r>
        <w:rPr>
          <w:rFonts w:ascii="Arial" w:hAnsi="Arial" w:cs="Arial"/>
          <w:sz w:val="24"/>
          <w:szCs w:val="24"/>
          <w:u w:val="single"/>
        </w:rPr>
        <w:t>3</w:t>
      </w:r>
      <w:r>
        <w:rPr>
          <w:rFonts w:ascii="Arial" w:hAnsi="Arial" w:cs="Arial"/>
          <w:sz w:val="24"/>
          <w:szCs w:val="24"/>
        </w:rPr>
        <w:t>__ тыс. рублей;</w:t>
      </w:r>
    </w:p>
    <w:p w:rsidR="00276A51" w:rsidRDefault="000C07F1">
      <w:pPr>
        <w:widowControl w:val="0"/>
        <w:spacing w:after="0" w:line="240" w:lineRule="auto"/>
        <w:ind w:firstLine="709"/>
        <w:jc w:val="both"/>
      </w:pPr>
      <w:r>
        <w:rPr>
          <w:rFonts w:ascii="Arial" w:hAnsi="Arial" w:cs="Arial"/>
          <w:sz w:val="24"/>
          <w:szCs w:val="24"/>
        </w:rPr>
        <w:t>3) 2025 год - __</w:t>
      </w:r>
      <w:r>
        <w:rPr>
          <w:rFonts w:ascii="Arial" w:hAnsi="Arial" w:cs="Arial"/>
          <w:sz w:val="24"/>
          <w:szCs w:val="24"/>
          <w:u w:val="single"/>
        </w:rPr>
        <w:t>3</w:t>
      </w:r>
      <w:r>
        <w:rPr>
          <w:rFonts w:ascii="Arial" w:hAnsi="Arial" w:cs="Arial"/>
          <w:sz w:val="24"/>
          <w:szCs w:val="24"/>
        </w:rPr>
        <w:t>__ тыс. рублей.</w:t>
      </w:r>
    </w:p>
    <w:p w:rsidR="00276A51" w:rsidRDefault="000C07F1">
      <w:pPr>
        <w:widowControl w:val="0"/>
        <w:spacing w:after="0" w:line="240" w:lineRule="auto"/>
        <w:ind w:firstLine="709"/>
        <w:jc w:val="both"/>
      </w:pPr>
      <w:r>
        <w:rPr>
          <w:rFonts w:ascii="Arial" w:hAnsi="Arial" w:cs="Arial"/>
          <w:sz w:val="24"/>
          <w:szCs w:val="24"/>
        </w:rPr>
        <w:t xml:space="preserve">Направления и объем финансирования Программы приведены в </w:t>
      </w:r>
      <w:hyperlink w:anchor="Par355">
        <w:r>
          <w:rPr>
            <w:rStyle w:val="ListLabel2"/>
          </w:rPr>
          <w:t>приложении 1</w:t>
        </w:r>
      </w:hyperlink>
      <w:r>
        <w:rPr>
          <w:rFonts w:ascii="Arial" w:hAnsi="Arial" w:cs="Arial"/>
          <w:sz w:val="24"/>
          <w:szCs w:val="24"/>
        </w:rPr>
        <w:t xml:space="preserve"> к Программе.</w:t>
      </w:r>
    </w:p>
    <w:p w:rsidR="00276A51" w:rsidRDefault="00276A51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76A51" w:rsidRDefault="000C07F1">
      <w:pPr>
        <w:widowControl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11" w:name="Par210"/>
      <w:bookmarkEnd w:id="11"/>
      <w:r>
        <w:rPr>
          <w:rFonts w:ascii="Arial" w:hAnsi="Arial" w:cs="Arial"/>
          <w:sz w:val="24"/>
          <w:szCs w:val="24"/>
        </w:rPr>
        <w:t>Раздел VI. Ожидаемые результаты программы</w:t>
      </w:r>
    </w:p>
    <w:p w:rsidR="00276A51" w:rsidRDefault="00276A51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76A51" w:rsidRDefault="000C07F1">
      <w:pPr>
        <w:widowControl w:val="0"/>
        <w:spacing w:after="0" w:line="240" w:lineRule="auto"/>
        <w:ind w:firstLine="709"/>
        <w:jc w:val="both"/>
      </w:pPr>
      <w:r>
        <w:rPr>
          <w:rFonts w:ascii="Arial" w:hAnsi="Arial" w:cs="Arial"/>
          <w:sz w:val="24"/>
          <w:szCs w:val="24"/>
        </w:rPr>
        <w:t>Ожидаемый социально-экономический эффект от реализации Программы - снижение риска человеческих жертв</w:t>
      </w:r>
      <w:r>
        <w:rPr>
          <w:rFonts w:ascii="Arial" w:hAnsi="Arial" w:cs="Arial"/>
          <w:sz w:val="24"/>
          <w:szCs w:val="24"/>
        </w:rPr>
        <w:t xml:space="preserve"> и материального ущерба от чрезвычайных ситуаций и пожаров путем достижения к концу реализации Программы планируемых показателей по оснащению администрации и объектов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 xml:space="preserve">» современным противопожарным оборудованием и средствами </w:t>
      </w:r>
      <w:r>
        <w:rPr>
          <w:rFonts w:ascii="Arial" w:hAnsi="Arial" w:cs="Arial"/>
          <w:sz w:val="24"/>
          <w:szCs w:val="24"/>
        </w:rPr>
        <w:t>пожаротушения.</w:t>
      </w:r>
    </w:p>
    <w:p w:rsidR="00276A51" w:rsidRDefault="000C07F1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Показателем результативности деятельности Администрации в рамках Программы будет объем выполнения каждого мероприятия в отчетном периоде. </w:t>
      </w:r>
    </w:p>
    <w:p w:rsidR="00276A51" w:rsidRDefault="000C07F1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Установить измеряемые качественные индикаторы результативности Программы не представляется возможным, </w:t>
      </w:r>
      <w:r>
        <w:rPr>
          <w:rFonts w:ascii="Arial" w:hAnsi="Arial" w:cs="Arial"/>
          <w:sz w:val="24"/>
          <w:szCs w:val="24"/>
        </w:rPr>
        <w:t>так как уровень безопасности зданий, объектов при пожаре можно определить только экспериментальным путем.</w:t>
      </w:r>
    </w:p>
    <w:p w:rsidR="00276A51" w:rsidRDefault="00276A51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76A51" w:rsidRDefault="000C07F1">
      <w:pPr>
        <w:widowControl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12" w:name="Par216"/>
      <w:bookmarkEnd w:id="12"/>
      <w:r>
        <w:rPr>
          <w:rFonts w:ascii="Arial" w:hAnsi="Arial" w:cs="Arial"/>
          <w:sz w:val="24"/>
          <w:szCs w:val="24"/>
        </w:rPr>
        <w:t>Раздел VII. Оценка эффективности реализации программы</w:t>
      </w:r>
    </w:p>
    <w:p w:rsidR="00276A51" w:rsidRDefault="00276A51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76A51" w:rsidRDefault="000C07F1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Оценка эффективности реализации Программы основывается на количественной оценке показателей </w:t>
      </w:r>
      <w:r>
        <w:rPr>
          <w:rFonts w:ascii="Arial" w:hAnsi="Arial" w:cs="Arial"/>
          <w:sz w:val="24"/>
          <w:szCs w:val="24"/>
        </w:rPr>
        <w:t>затрат и основного показателя результата деятельности Администрации и определяется как соотношение достигнутых результатов и потраченных ресурсов (расходов).</w:t>
      </w:r>
    </w:p>
    <w:p w:rsidR="00276A51" w:rsidRDefault="00276A51">
      <w:pPr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76A51" w:rsidRDefault="00276A51">
      <w:pPr>
        <w:widowControl w:val="0"/>
        <w:spacing w:after="0" w:line="240" w:lineRule="auto"/>
        <w:jc w:val="right"/>
        <w:outlineLvl w:val="1"/>
        <w:rPr>
          <w:rFonts w:ascii="Courier New" w:hAnsi="Courier New" w:cs="Courier New"/>
          <w:sz w:val="20"/>
          <w:szCs w:val="20"/>
        </w:rPr>
      </w:pPr>
    </w:p>
    <w:sectPr w:rsidR="00276A51">
      <w:headerReference w:type="default" r:id="rId15"/>
      <w:pgSz w:w="11906" w:h="16838"/>
      <w:pgMar w:top="1134" w:right="850" w:bottom="1134" w:left="1701" w:header="720" w:footer="0" w:gutter="0"/>
      <w:cols w:space="720"/>
      <w:formProt w:val="0"/>
      <w:docGrid w:linePitch="299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07F1" w:rsidRDefault="000C07F1">
      <w:pPr>
        <w:spacing w:after="0" w:line="240" w:lineRule="auto"/>
      </w:pPr>
      <w:r>
        <w:separator/>
      </w:r>
    </w:p>
  </w:endnote>
  <w:endnote w:type="continuationSeparator" w:id="0">
    <w:p w:rsidR="000C07F1" w:rsidRDefault="000C0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07F1" w:rsidRDefault="000C07F1">
      <w:pPr>
        <w:spacing w:after="0" w:line="240" w:lineRule="auto"/>
      </w:pPr>
      <w:r>
        <w:separator/>
      </w:r>
    </w:p>
  </w:footnote>
  <w:footnote w:type="continuationSeparator" w:id="0">
    <w:p w:rsidR="000C07F1" w:rsidRDefault="000C07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6A51" w:rsidRDefault="00276A51">
    <w:pPr>
      <w:pStyle w:val="ae"/>
      <w:tabs>
        <w:tab w:val="clear" w:pos="9355"/>
        <w:tab w:val="left" w:pos="8025"/>
        <w:tab w:val="right" w:pos="9354"/>
      </w:tabs>
      <w:rPr>
        <w:rFonts w:ascii="Arial" w:hAnsi="Arial" w:cs="Arial"/>
        <w:color w:val="FF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A5BDF"/>
    <w:multiLevelType w:val="multilevel"/>
    <w:tmpl w:val="75E40FAE"/>
    <w:lvl w:ilvl="0">
      <w:start w:val="1"/>
      <w:numFmt w:val="decimal"/>
      <w:lvlText w:val="%1."/>
      <w:lvlJc w:val="left"/>
      <w:pPr>
        <w:ind w:left="928" w:hanging="360"/>
      </w:pPr>
      <w:rPr>
        <w:rFonts w:ascii="Arial" w:eastAsia="SimSun" w:hAnsi="Arial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397444B8"/>
    <w:multiLevelType w:val="multilevel"/>
    <w:tmpl w:val="29C4ADEE"/>
    <w:lvl w:ilvl="0">
      <w:start w:val="1"/>
      <w:numFmt w:val="bullet"/>
      <w:pStyle w:val="1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A51"/>
    <w:rsid w:val="000C07F1"/>
    <w:rsid w:val="00276A51"/>
    <w:rsid w:val="00EC0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671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6A3D53"/>
    <w:pPr>
      <w:keepNext/>
      <w:widowControl w:val="0"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SimSun" w:hAnsi="Times New Roman" w:cs="Tahoma"/>
      <w:b/>
      <w:kern w:val="2"/>
      <w:sz w:val="24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6A3D53"/>
    <w:rPr>
      <w:rFonts w:ascii="Times New Roman" w:eastAsia="SimSun" w:hAnsi="Times New Roman" w:cs="Tahoma"/>
      <w:b/>
      <w:kern w:val="2"/>
      <w:sz w:val="24"/>
      <w:szCs w:val="20"/>
      <w:lang w:eastAsia="hi-IN" w:bidi="hi-IN"/>
    </w:rPr>
  </w:style>
  <w:style w:type="character" w:customStyle="1" w:styleId="a3">
    <w:name w:val="Текст выноски Знак"/>
    <w:basedOn w:val="a0"/>
    <w:uiPriority w:val="99"/>
    <w:semiHidden/>
    <w:qFormat/>
    <w:rsid w:val="0056124B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semiHidden/>
    <w:qFormat/>
    <w:rsid w:val="00337C45"/>
  </w:style>
  <w:style w:type="character" w:customStyle="1" w:styleId="a5">
    <w:name w:val="Нижний колонтитул Знак"/>
    <w:basedOn w:val="a0"/>
    <w:uiPriority w:val="99"/>
    <w:semiHidden/>
    <w:qFormat/>
    <w:rsid w:val="00337C45"/>
  </w:style>
  <w:style w:type="character" w:customStyle="1" w:styleId="ListLabel1">
    <w:name w:val="ListLabel 1"/>
    <w:qFormat/>
    <w:rPr>
      <w:rFonts w:ascii="Arial" w:eastAsia="SimSun" w:hAnsi="Arial"/>
      <w:b w:val="0"/>
      <w:sz w:val="24"/>
      <w:szCs w:val="24"/>
    </w:rPr>
  </w:style>
  <w:style w:type="character" w:customStyle="1" w:styleId="ListLabel2">
    <w:name w:val="ListLabel 2"/>
    <w:qFormat/>
    <w:rPr>
      <w:rFonts w:ascii="Arial" w:hAnsi="Arial" w:cs="Arial"/>
      <w:sz w:val="24"/>
      <w:szCs w:val="24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ListLabel3">
    <w:name w:val="ListLabel 3"/>
    <w:qFormat/>
    <w:rPr>
      <w:rFonts w:ascii="Courier New" w:hAnsi="Courier New" w:cs="Courier New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customStyle="1" w:styleId="ConsPlusNormal">
    <w:name w:val="ConsPlusNormal"/>
    <w:qFormat/>
    <w:rsid w:val="000555F9"/>
    <w:pPr>
      <w:widowControl w:val="0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qFormat/>
    <w:rsid w:val="000555F9"/>
    <w:pPr>
      <w:widowControl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qFormat/>
    <w:rsid w:val="000555F9"/>
    <w:pPr>
      <w:widowControl w:val="0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qFormat/>
    <w:rsid w:val="000555F9"/>
    <w:pPr>
      <w:widowControl w:val="0"/>
    </w:pPr>
    <w:rPr>
      <w:rFonts w:ascii="Calibri" w:eastAsiaTheme="minorEastAsia" w:hAnsi="Calibri" w:cs="Calibri"/>
      <w:lang w:eastAsia="ru-RU"/>
    </w:rPr>
  </w:style>
  <w:style w:type="paragraph" w:styleId="ab">
    <w:name w:val="No Spacing"/>
    <w:uiPriority w:val="1"/>
    <w:qFormat/>
    <w:rsid w:val="006A3D53"/>
    <w:pPr>
      <w:widowControl w:val="0"/>
      <w:suppressAutoHyphens/>
    </w:pPr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paragraph" w:styleId="ac">
    <w:name w:val="Balloon Text"/>
    <w:basedOn w:val="a"/>
    <w:uiPriority w:val="99"/>
    <w:semiHidden/>
    <w:unhideWhenUsed/>
    <w:qFormat/>
    <w:rsid w:val="0056124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d">
    <w:name w:val="List Paragraph"/>
    <w:basedOn w:val="a"/>
    <w:qFormat/>
    <w:rsid w:val="0056124B"/>
    <w:pPr>
      <w:suppressAutoHyphens/>
      <w:ind w:left="720"/>
    </w:pPr>
    <w:rPr>
      <w:rFonts w:ascii="Calibri" w:eastAsia="Times New Roman" w:hAnsi="Calibri" w:cs="Times New Roman"/>
      <w:lang w:eastAsia="ar-SA"/>
    </w:rPr>
  </w:style>
  <w:style w:type="paragraph" w:styleId="ae">
    <w:name w:val="header"/>
    <w:basedOn w:val="a"/>
    <w:uiPriority w:val="99"/>
    <w:semiHidden/>
    <w:unhideWhenUsed/>
    <w:rsid w:val="00337C45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footer"/>
    <w:basedOn w:val="a"/>
    <w:uiPriority w:val="99"/>
    <w:semiHidden/>
    <w:unhideWhenUsed/>
    <w:rsid w:val="00337C45"/>
    <w:pPr>
      <w:tabs>
        <w:tab w:val="center" w:pos="4677"/>
        <w:tab w:val="right" w:pos="9355"/>
      </w:tabs>
      <w:spacing w:after="0" w:line="240" w:lineRule="auto"/>
    </w:pPr>
  </w:style>
  <w:style w:type="table" w:styleId="af0">
    <w:name w:val="Table Grid"/>
    <w:basedOn w:val="a1"/>
    <w:uiPriority w:val="59"/>
    <w:rsid w:val="00B617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671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6A3D53"/>
    <w:pPr>
      <w:keepNext/>
      <w:widowControl w:val="0"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SimSun" w:hAnsi="Times New Roman" w:cs="Tahoma"/>
      <w:b/>
      <w:kern w:val="2"/>
      <w:sz w:val="24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6A3D53"/>
    <w:rPr>
      <w:rFonts w:ascii="Times New Roman" w:eastAsia="SimSun" w:hAnsi="Times New Roman" w:cs="Tahoma"/>
      <w:b/>
      <w:kern w:val="2"/>
      <w:sz w:val="24"/>
      <w:szCs w:val="20"/>
      <w:lang w:eastAsia="hi-IN" w:bidi="hi-IN"/>
    </w:rPr>
  </w:style>
  <w:style w:type="character" w:customStyle="1" w:styleId="a3">
    <w:name w:val="Текст выноски Знак"/>
    <w:basedOn w:val="a0"/>
    <w:uiPriority w:val="99"/>
    <w:semiHidden/>
    <w:qFormat/>
    <w:rsid w:val="0056124B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semiHidden/>
    <w:qFormat/>
    <w:rsid w:val="00337C45"/>
  </w:style>
  <w:style w:type="character" w:customStyle="1" w:styleId="a5">
    <w:name w:val="Нижний колонтитул Знак"/>
    <w:basedOn w:val="a0"/>
    <w:uiPriority w:val="99"/>
    <w:semiHidden/>
    <w:qFormat/>
    <w:rsid w:val="00337C45"/>
  </w:style>
  <w:style w:type="character" w:customStyle="1" w:styleId="ListLabel1">
    <w:name w:val="ListLabel 1"/>
    <w:qFormat/>
    <w:rPr>
      <w:rFonts w:ascii="Arial" w:eastAsia="SimSun" w:hAnsi="Arial"/>
      <w:b w:val="0"/>
      <w:sz w:val="24"/>
      <w:szCs w:val="24"/>
    </w:rPr>
  </w:style>
  <w:style w:type="character" w:customStyle="1" w:styleId="ListLabel2">
    <w:name w:val="ListLabel 2"/>
    <w:qFormat/>
    <w:rPr>
      <w:rFonts w:ascii="Arial" w:hAnsi="Arial" w:cs="Arial"/>
      <w:sz w:val="24"/>
      <w:szCs w:val="24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ListLabel3">
    <w:name w:val="ListLabel 3"/>
    <w:qFormat/>
    <w:rPr>
      <w:rFonts w:ascii="Courier New" w:hAnsi="Courier New" w:cs="Courier New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customStyle="1" w:styleId="ConsPlusNormal">
    <w:name w:val="ConsPlusNormal"/>
    <w:qFormat/>
    <w:rsid w:val="000555F9"/>
    <w:pPr>
      <w:widowControl w:val="0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qFormat/>
    <w:rsid w:val="000555F9"/>
    <w:pPr>
      <w:widowControl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qFormat/>
    <w:rsid w:val="000555F9"/>
    <w:pPr>
      <w:widowControl w:val="0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qFormat/>
    <w:rsid w:val="000555F9"/>
    <w:pPr>
      <w:widowControl w:val="0"/>
    </w:pPr>
    <w:rPr>
      <w:rFonts w:ascii="Calibri" w:eastAsiaTheme="minorEastAsia" w:hAnsi="Calibri" w:cs="Calibri"/>
      <w:lang w:eastAsia="ru-RU"/>
    </w:rPr>
  </w:style>
  <w:style w:type="paragraph" w:styleId="ab">
    <w:name w:val="No Spacing"/>
    <w:uiPriority w:val="1"/>
    <w:qFormat/>
    <w:rsid w:val="006A3D53"/>
    <w:pPr>
      <w:widowControl w:val="0"/>
      <w:suppressAutoHyphens/>
    </w:pPr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paragraph" w:styleId="ac">
    <w:name w:val="Balloon Text"/>
    <w:basedOn w:val="a"/>
    <w:uiPriority w:val="99"/>
    <w:semiHidden/>
    <w:unhideWhenUsed/>
    <w:qFormat/>
    <w:rsid w:val="0056124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d">
    <w:name w:val="List Paragraph"/>
    <w:basedOn w:val="a"/>
    <w:qFormat/>
    <w:rsid w:val="0056124B"/>
    <w:pPr>
      <w:suppressAutoHyphens/>
      <w:ind w:left="720"/>
    </w:pPr>
    <w:rPr>
      <w:rFonts w:ascii="Calibri" w:eastAsia="Times New Roman" w:hAnsi="Calibri" w:cs="Times New Roman"/>
      <w:lang w:eastAsia="ar-SA"/>
    </w:rPr>
  </w:style>
  <w:style w:type="paragraph" w:styleId="ae">
    <w:name w:val="header"/>
    <w:basedOn w:val="a"/>
    <w:uiPriority w:val="99"/>
    <w:semiHidden/>
    <w:unhideWhenUsed/>
    <w:rsid w:val="00337C45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footer"/>
    <w:basedOn w:val="a"/>
    <w:uiPriority w:val="99"/>
    <w:semiHidden/>
    <w:unhideWhenUsed/>
    <w:rsid w:val="00337C45"/>
    <w:pPr>
      <w:tabs>
        <w:tab w:val="center" w:pos="4677"/>
        <w:tab w:val="right" w:pos="9355"/>
      </w:tabs>
      <w:spacing w:after="0" w:line="240" w:lineRule="auto"/>
    </w:pPr>
  </w:style>
  <w:style w:type="table" w:styleId="af0">
    <w:name w:val="Table Grid"/>
    <w:basedOn w:val="a1"/>
    <w:uiPriority w:val="59"/>
    <w:rsid w:val="00B617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A71A2E3211336CA98EF42667AFD2FABD5AB111227AAEC8F52B4683B86XCW8A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91DF72580C9A9D9BC390803790905950CAF653029AE8F786D23B2A6806e0R4H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1DF72580C9A9D9BC390803790905950CAF75D0293E6F786D23B2A6806e0R4H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8B5C75CF7FBBAC5A274D953DF4C54215A4A577890F13ABF3F93534B4902DF023B447334AE3C9C8B67B23B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B5C75CF7FBBAC5A274D953DF4C54215A4A47989061DABF3F93534B4902DF023B447334AE3CBCABA7B26B" TargetMode="External"/><Relationship Id="rId14" Type="http://schemas.openxmlformats.org/officeDocument/2006/relationships/hyperlink" Target="consultantplus://offline/ref=085449B7543207EC81380F2B88281299034E004A114F37A23222FF2AE4803B247F9D8E218CB2DCD8b6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E50D2A-60E9-4E35-AF23-C57DEEBF0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1418</Words>
  <Characters>8084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ForhaxeD</cp:lastModifiedBy>
  <cp:revision>2</cp:revision>
  <cp:lastPrinted>2019-04-04T06:25:00Z</cp:lastPrinted>
  <dcterms:created xsi:type="dcterms:W3CDTF">2023-02-13T11:17:00Z</dcterms:created>
  <dcterms:modified xsi:type="dcterms:W3CDTF">2023-02-13T11:17:00Z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