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0EF" w:rsidRDefault="000320EF" w:rsidP="000320EF">
      <w:pPr>
        <w:ind w:right="-5"/>
        <w:jc w:val="center"/>
      </w:pPr>
    </w:p>
    <w:p w:rsidR="000320EF" w:rsidRPr="00D330F0" w:rsidRDefault="00B775C4" w:rsidP="000320EF">
      <w:pPr>
        <w:ind w:left="533" w:right="-5" w:hanging="10"/>
        <w:jc w:val="center"/>
        <w:rPr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28.12.</w:t>
      </w:r>
      <w:bookmarkStart w:id="0" w:name="_GoBack"/>
      <w:bookmarkEnd w:id="0"/>
      <w:r w:rsidR="000320EF">
        <w:rPr>
          <w:rFonts w:ascii="Arial" w:eastAsia="Arial" w:hAnsi="Arial" w:cs="Arial"/>
          <w:b/>
          <w:sz w:val="32"/>
          <w:szCs w:val="32"/>
        </w:rPr>
        <w:t>2024</w:t>
      </w:r>
      <w:r>
        <w:rPr>
          <w:rFonts w:ascii="Arial" w:eastAsia="Arial" w:hAnsi="Arial" w:cs="Arial"/>
          <w:b/>
          <w:sz w:val="32"/>
          <w:szCs w:val="32"/>
        </w:rPr>
        <w:t xml:space="preserve"> г. № 27</w:t>
      </w:r>
    </w:p>
    <w:p w:rsidR="000320EF" w:rsidRPr="00D330F0" w:rsidRDefault="000320EF" w:rsidP="000320EF">
      <w:pPr>
        <w:ind w:right="-5" w:hanging="10"/>
        <w:jc w:val="center"/>
        <w:rPr>
          <w:sz w:val="32"/>
          <w:szCs w:val="32"/>
        </w:rPr>
      </w:pPr>
      <w:r w:rsidRPr="00D330F0">
        <w:rPr>
          <w:rFonts w:ascii="Arial" w:eastAsia="Arial" w:hAnsi="Arial" w:cs="Arial"/>
          <w:b/>
          <w:sz w:val="32"/>
          <w:szCs w:val="32"/>
        </w:rPr>
        <w:t>РОССИЙСКАЯ ФЕДЕРАЦИЯ</w:t>
      </w:r>
    </w:p>
    <w:p w:rsidR="000320EF" w:rsidRPr="00D330F0" w:rsidRDefault="000320EF" w:rsidP="000320EF">
      <w:pPr>
        <w:ind w:right="-5" w:hanging="10"/>
        <w:jc w:val="center"/>
        <w:rPr>
          <w:sz w:val="32"/>
          <w:szCs w:val="32"/>
        </w:rPr>
      </w:pPr>
      <w:r w:rsidRPr="00D330F0">
        <w:rPr>
          <w:rFonts w:ascii="Arial" w:eastAsia="Arial" w:hAnsi="Arial" w:cs="Arial"/>
          <w:b/>
          <w:sz w:val="32"/>
          <w:szCs w:val="32"/>
        </w:rPr>
        <w:t>ИРКУТСКАЯ ОБЛАСТЬ</w:t>
      </w:r>
    </w:p>
    <w:p w:rsidR="000320EF" w:rsidRPr="00D330F0" w:rsidRDefault="000320EF" w:rsidP="000320EF">
      <w:pPr>
        <w:ind w:right="-5" w:hanging="10"/>
        <w:jc w:val="center"/>
        <w:rPr>
          <w:sz w:val="32"/>
          <w:szCs w:val="32"/>
        </w:rPr>
      </w:pPr>
      <w:r w:rsidRPr="00D330F0">
        <w:rPr>
          <w:rFonts w:ascii="Arial" w:eastAsia="Arial" w:hAnsi="Arial" w:cs="Arial"/>
          <w:b/>
          <w:sz w:val="32"/>
          <w:szCs w:val="32"/>
        </w:rPr>
        <w:t>МУНИЦИПАЛЬНОЕ ОБРАЗОВАНИЕ</w:t>
      </w:r>
    </w:p>
    <w:p w:rsidR="000320EF" w:rsidRPr="00D330F0" w:rsidRDefault="000320EF" w:rsidP="000320EF">
      <w:pPr>
        <w:ind w:right="-5" w:hanging="10"/>
        <w:jc w:val="center"/>
        <w:rPr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>«ЛЮРЫ</w:t>
      </w:r>
      <w:r w:rsidRPr="00D330F0">
        <w:rPr>
          <w:rFonts w:ascii="Arial" w:eastAsia="Arial" w:hAnsi="Arial" w:cs="Arial"/>
          <w:b/>
          <w:sz w:val="32"/>
          <w:szCs w:val="32"/>
        </w:rPr>
        <w:t>»</w:t>
      </w:r>
    </w:p>
    <w:p w:rsidR="000320EF" w:rsidRPr="00D330F0" w:rsidRDefault="000320EF" w:rsidP="000320EF">
      <w:pPr>
        <w:ind w:right="-5" w:hanging="10"/>
        <w:jc w:val="center"/>
        <w:rPr>
          <w:sz w:val="32"/>
          <w:szCs w:val="32"/>
        </w:rPr>
      </w:pPr>
      <w:r w:rsidRPr="00D330F0">
        <w:rPr>
          <w:rFonts w:ascii="Arial" w:eastAsia="Arial" w:hAnsi="Arial" w:cs="Arial"/>
          <w:b/>
          <w:sz w:val="32"/>
          <w:szCs w:val="32"/>
        </w:rPr>
        <w:t>ДУМА</w:t>
      </w:r>
    </w:p>
    <w:p w:rsidR="000320EF" w:rsidRPr="00D330F0" w:rsidRDefault="003B62D7" w:rsidP="000320EF">
      <w:pPr>
        <w:ind w:right="-5" w:hanging="10"/>
        <w:jc w:val="center"/>
        <w:rPr>
          <w:sz w:val="32"/>
          <w:szCs w:val="32"/>
        </w:rPr>
      </w:pPr>
      <w:r>
        <w:rPr>
          <w:rFonts w:ascii="Arial" w:eastAsia="Arial" w:hAnsi="Arial" w:cs="Arial"/>
          <w:b/>
          <w:sz w:val="32"/>
          <w:szCs w:val="32"/>
        </w:rPr>
        <w:t xml:space="preserve"> РЕШЕНИЕ</w:t>
      </w:r>
      <w:r w:rsidR="000320EF" w:rsidRPr="00D330F0">
        <w:rPr>
          <w:rFonts w:ascii="Arial" w:eastAsia="Arial" w:hAnsi="Arial" w:cs="Arial"/>
          <w:b/>
          <w:sz w:val="32"/>
          <w:szCs w:val="32"/>
        </w:rPr>
        <w:t xml:space="preserve"> </w:t>
      </w:r>
    </w:p>
    <w:p w:rsidR="000320EF" w:rsidRPr="00B12712" w:rsidRDefault="000320EF" w:rsidP="000320EF">
      <w:pPr>
        <w:ind w:right="-5"/>
        <w:jc w:val="center"/>
      </w:pPr>
      <w:r w:rsidRPr="00B12712">
        <w:rPr>
          <w:rFonts w:ascii="Arial" w:eastAsia="Arial" w:hAnsi="Arial" w:cs="Arial"/>
          <w:b/>
          <w:sz w:val="28"/>
        </w:rPr>
        <w:t xml:space="preserve"> </w:t>
      </w:r>
    </w:p>
    <w:p w:rsidR="000320EF" w:rsidRPr="00D330F0" w:rsidRDefault="000320EF" w:rsidP="000320EF">
      <w:pPr>
        <w:spacing w:line="239" w:lineRule="auto"/>
        <w:ind w:right="-5"/>
        <w:jc w:val="center"/>
        <w:rPr>
          <w:rFonts w:ascii="Arial" w:eastAsia="Arial" w:hAnsi="Arial" w:cs="Arial"/>
          <w:b/>
          <w:sz w:val="32"/>
          <w:szCs w:val="32"/>
        </w:rPr>
      </w:pPr>
      <w:r w:rsidRPr="00D330F0">
        <w:rPr>
          <w:rFonts w:ascii="Arial" w:eastAsia="Arial" w:hAnsi="Arial" w:cs="Arial"/>
          <w:b/>
          <w:sz w:val="32"/>
          <w:szCs w:val="32"/>
        </w:rPr>
        <w:t>О</w:t>
      </w:r>
      <w:r>
        <w:rPr>
          <w:rFonts w:ascii="Arial" w:eastAsia="Arial" w:hAnsi="Arial" w:cs="Arial"/>
          <w:b/>
          <w:sz w:val="32"/>
          <w:szCs w:val="32"/>
        </w:rPr>
        <w:t>Б УТВЕРЖДЕНИИ ПРОГНОЗНОГО ПЛАНА</w:t>
      </w:r>
      <w:r w:rsidRPr="00D330F0">
        <w:rPr>
          <w:rFonts w:ascii="Arial" w:eastAsia="Arial" w:hAnsi="Arial" w:cs="Arial"/>
          <w:b/>
          <w:sz w:val="32"/>
          <w:szCs w:val="32"/>
        </w:rPr>
        <w:t xml:space="preserve"> ПРИВАТ</w:t>
      </w:r>
      <w:r>
        <w:rPr>
          <w:rFonts w:ascii="Arial" w:eastAsia="Arial" w:hAnsi="Arial" w:cs="Arial"/>
          <w:b/>
          <w:sz w:val="32"/>
          <w:szCs w:val="32"/>
        </w:rPr>
        <w:t>ИЗАЦИИ МУНИЦИПАЛЬНОГО ИМУЩЕСТВА</w:t>
      </w:r>
      <w:r w:rsidRPr="00D330F0">
        <w:rPr>
          <w:rFonts w:ascii="Arial" w:eastAsia="Arial" w:hAnsi="Arial" w:cs="Arial"/>
          <w:b/>
          <w:sz w:val="32"/>
          <w:szCs w:val="32"/>
        </w:rPr>
        <w:t xml:space="preserve"> МУНИЦИПАЛ</w:t>
      </w:r>
      <w:r w:rsidR="003B62D7">
        <w:rPr>
          <w:rFonts w:ascii="Arial" w:eastAsia="Arial" w:hAnsi="Arial" w:cs="Arial"/>
          <w:b/>
          <w:sz w:val="32"/>
          <w:szCs w:val="32"/>
        </w:rPr>
        <w:t>ЬНОГО ОБРАЗОВАНИЯ «ЛЮРЫ» НА 2025</w:t>
      </w:r>
      <w:r w:rsidRPr="00D330F0">
        <w:rPr>
          <w:rFonts w:ascii="Arial" w:eastAsia="Arial" w:hAnsi="Arial" w:cs="Arial"/>
          <w:b/>
          <w:sz w:val="32"/>
          <w:szCs w:val="32"/>
        </w:rPr>
        <w:t xml:space="preserve"> Г.</w:t>
      </w:r>
    </w:p>
    <w:p w:rsidR="000320EF" w:rsidRPr="00D330F0" w:rsidRDefault="000320EF" w:rsidP="000320EF">
      <w:pPr>
        <w:spacing w:line="239" w:lineRule="auto"/>
        <w:ind w:left="547" w:right="-5" w:hanging="384"/>
        <w:rPr>
          <w:rFonts w:ascii="Arial" w:hAnsi="Arial" w:cs="Arial"/>
        </w:rPr>
      </w:pPr>
    </w:p>
    <w:p w:rsidR="000320EF" w:rsidRPr="00D330F0" w:rsidRDefault="000320EF" w:rsidP="000320EF">
      <w:pPr>
        <w:spacing w:after="4" w:line="249" w:lineRule="auto"/>
        <w:ind w:left="-15" w:right="-5" w:firstLine="667"/>
        <w:jc w:val="both"/>
        <w:rPr>
          <w:rFonts w:ascii="Arial" w:eastAsia="Arial" w:hAnsi="Arial" w:cs="Arial"/>
        </w:rPr>
      </w:pPr>
      <w:proofErr w:type="gramStart"/>
      <w:r w:rsidRPr="00F0745A">
        <w:rPr>
          <w:rFonts w:ascii="Arial" w:eastAsia="Arial" w:hAnsi="Arial" w:cs="Arial"/>
        </w:rPr>
        <w:t>В соответствии с Феде</w:t>
      </w:r>
      <w:r>
        <w:rPr>
          <w:rFonts w:ascii="Arial" w:eastAsia="Arial" w:hAnsi="Arial" w:cs="Arial"/>
        </w:rPr>
        <w:t>ральным законом от 06.10.2003 №</w:t>
      </w:r>
      <w:r w:rsidRPr="00F0745A">
        <w:rPr>
          <w:rFonts w:ascii="Arial" w:eastAsia="Arial" w:hAnsi="Arial" w:cs="Arial"/>
        </w:rPr>
        <w:t>131-ФЗ «Об общих принципах организации местного самоуправления в Российской Федерации», Феде</w:t>
      </w:r>
      <w:r>
        <w:rPr>
          <w:rFonts w:ascii="Arial" w:eastAsia="Arial" w:hAnsi="Arial" w:cs="Arial"/>
        </w:rPr>
        <w:t>ральным законом от 21.12.2001 №</w:t>
      </w:r>
      <w:r w:rsidRPr="00F0745A">
        <w:rPr>
          <w:rFonts w:ascii="Arial" w:eastAsia="Arial" w:hAnsi="Arial" w:cs="Arial"/>
        </w:rPr>
        <w:t xml:space="preserve">178-ФЗ "О приватизации государственного и муниципального имущества", руководствуясь </w:t>
      </w:r>
      <w:proofErr w:type="spellStart"/>
      <w:r w:rsidRPr="00F0745A">
        <w:rPr>
          <w:rFonts w:ascii="Arial" w:eastAsia="Arial" w:hAnsi="Arial" w:cs="Arial"/>
        </w:rPr>
        <w:t>ст.ст</w:t>
      </w:r>
      <w:proofErr w:type="spellEnd"/>
      <w:r w:rsidRPr="00F0745A">
        <w:rPr>
          <w:rFonts w:ascii="Arial" w:eastAsia="Arial" w:hAnsi="Arial" w:cs="Arial"/>
        </w:rPr>
        <w:t>. 209, 215, 217 Гражданского кодекса Росс</w:t>
      </w:r>
      <w:r>
        <w:rPr>
          <w:rFonts w:ascii="Arial" w:eastAsia="Arial" w:hAnsi="Arial" w:cs="Arial"/>
        </w:rPr>
        <w:t xml:space="preserve">ийской Федерации, </w:t>
      </w:r>
      <w:r w:rsidRPr="00F0745A">
        <w:rPr>
          <w:rFonts w:ascii="Arial" w:eastAsia="Arial" w:hAnsi="Arial" w:cs="Arial"/>
        </w:rPr>
        <w:t>Устава муниципального</w:t>
      </w:r>
      <w:r>
        <w:rPr>
          <w:rFonts w:ascii="Arial" w:eastAsia="Arial" w:hAnsi="Arial" w:cs="Arial"/>
        </w:rPr>
        <w:t xml:space="preserve"> образования «</w:t>
      </w:r>
      <w:proofErr w:type="spellStart"/>
      <w:r>
        <w:rPr>
          <w:rFonts w:ascii="Arial" w:eastAsia="Arial" w:hAnsi="Arial" w:cs="Arial"/>
        </w:rPr>
        <w:t>Люры</w:t>
      </w:r>
      <w:proofErr w:type="spellEnd"/>
      <w:r w:rsidRPr="00F0745A">
        <w:rPr>
          <w:rFonts w:ascii="Arial" w:eastAsia="Arial" w:hAnsi="Arial" w:cs="Arial"/>
        </w:rPr>
        <w:t>», Положением о приватизации муниципального имущества  муниципального</w:t>
      </w:r>
      <w:r>
        <w:rPr>
          <w:rFonts w:ascii="Arial" w:eastAsia="Arial" w:hAnsi="Arial" w:cs="Arial"/>
        </w:rPr>
        <w:t xml:space="preserve"> образования «</w:t>
      </w:r>
      <w:proofErr w:type="spellStart"/>
      <w:r>
        <w:rPr>
          <w:rFonts w:ascii="Arial" w:eastAsia="Arial" w:hAnsi="Arial" w:cs="Arial"/>
        </w:rPr>
        <w:t>Люры</w:t>
      </w:r>
      <w:proofErr w:type="spellEnd"/>
      <w:r w:rsidRPr="00F0745A">
        <w:rPr>
          <w:rFonts w:ascii="Arial" w:eastAsia="Arial" w:hAnsi="Arial" w:cs="Arial"/>
        </w:rPr>
        <w:t>» утвержденным решени</w:t>
      </w:r>
      <w:r>
        <w:rPr>
          <w:rFonts w:ascii="Arial" w:eastAsia="Arial" w:hAnsi="Arial" w:cs="Arial"/>
        </w:rPr>
        <w:t>ем Думы МО «</w:t>
      </w:r>
      <w:proofErr w:type="spellStart"/>
      <w:r>
        <w:rPr>
          <w:rFonts w:ascii="Arial" w:eastAsia="Arial" w:hAnsi="Arial" w:cs="Arial"/>
        </w:rPr>
        <w:t>Люры</w:t>
      </w:r>
      <w:proofErr w:type="spellEnd"/>
      <w:r>
        <w:rPr>
          <w:rFonts w:ascii="Arial" w:eastAsia="Arial" w:hAnsi="Arial" w:cs="Arial"/>
        </w:rPr>
        <w:t>» от 24.02.2016 г. № 50,</w:t>
      </w:r>
      <w:proofErr w:type="gramEnd"/>
    </w:p>
    <w:p w:rsidR="000320EF" w:rsidRPr="00D330F0" w:rsidRDefault="000320EF" w:rsidP="000320EF">
      <w:pPr>
        <w:spacing w:after="4" w:line="249" w:lineRule="auto"/>
        <w:ind w:left="-15" w:right="-5" w:firstLine="667"/>
        <w:jc w:val="both"/>
        <w:rPr>
          <w:rFonts w:ascii="Arial" w:hAnsi="Arial" w:cs="Arial"/>
        </w:rPr>
      </w:pPr>
    </w:p>
    <w:p w:rsidR="000320EF" w:rsidRPr="00D330F0" w:rsidRDefault="000320EF" w:rsidP="000320EF">
      <w:pPr>
        <w:spacing w:after="50"/>
        <w:ind w:left="667" w:right="-5"/>
        <w:jc w:val="center"/>
        <w:rPr>
          <w:rFonts w:ascii="Arial" w:eastAsia="Arial" w:hAnsi="Arial" w:cs="Arial"/>
          <w:b/>
          <w:sz w:val="30"/>
          <w:szCs w:val="30"/>
        </w:rPr>
      </w:pPr>
      <w:r w:rsidRPr="00D330F0">
        <w:rPr>
          <w:rFonts w:ascii="Arial" w:eastAsia="Arial" w:hAnsi="Arial" w:cs="Arial"/>
          <w:b/>
          <w:sz w:val="30"/>
          <w:szCs w:val="30"/>
        </w:rPr>
        <w:t>ДУМА РЕШИЛА:</w:t>
      </w:r>
    </w:p>
    <w:p w:rsidR="000320EF" w:rsidRPr="00D330F0" w:rsidRDefault="000320EF" w:rsidP="000320EF">
      <w:pPr>
        <w:spacing w:after="50"/>
        <w:ind w:right="-5"/>
        <w:rPr>
          <w:rFonts w:ascii="Arial" w:hAnsi="Arial" w:cs="Arial"/>
        </w:rPr>
      </w:pPr>
    </w:p>
    <w:p w:rsidR="000320EF" w:rsidRPr="00A2684E" w:rsidRDefault="000320EF" w:rsidP="000320EF">
      <w:pPr>
        <w:spacing w:after="5" w:line="249" w:lineRule="auto"/>
        <w:ind w:right="-5" w:firstLine="667"/>
        <w:jc w:val="both"/>
      </w:pPr>
      <w:r>
        <w:rPr>
          <w:rFonts w:ascii="Arial" w:eastAsia="Arial" w:hAnsi="Arial" w:cs="Arial"/>
        </w:rPr>
        <w:t xml:space="preserve">1. </w:t>
      </w:r>
      <w:r w:rsidRPr="00F0745A">
        <w:rPr>
          <w:rFonts w:ascii="Arial" w:eastAsia="Arial" w:hAnsi="Arial" w:cs="Arial"/>
        </w:rPr>
        <w:t>Утвердить прогнозный план приват</w:t>
      </w:r>
      <w:r>
        <w:rPr>
          <w:rFonts w:ascii="Arial" w:eastAsia="Arial" w:hAnsi="Arial" w:cs="Arial"/>
        </w:rPr>
        <w:t>изации муниципального имущества</w:t>
      </w:r>
      <w:r w:rsidRPr="00F0745A">
        <w:rPr>
          <w:rFonts w:ascii="Arial" w:eastAsia="Arial" w:hAnsi="Arial" w:cs="Arial"/>
        </w:rPr>
        <w:t xml:space="preserve"> муниципального</w:t>
      </w:r>
      <w:r>
        <w:rPr>
          <w:rFonts w:ascii="Arial" w:eastAsia="Arial" w:hAnsi="Arial" w:cs="Arial"/>
        </w:rPr>
        <w:t xml:space="preserve"> образования «</w:t>
      </w:r>
      <w:proofErr w:type="spellStart"/>
      <w:r>
        <w:rPr>
          <w:rFonts w:ascii="Arial" w:eastAsia="Arial" w:hAnsi="Arial" w:cs="Arial"/>
        </w:rPr>
        <w:t>Люры</w:t>
      </w:r>
      <w:proofErr w:type="spellEnd"/>
      <w:r w:rsidRPr="00F0745A">
        <w:rPr>
          <w:rFonts w:ascii="Arial" w:eastAsia="Arial" w:hAnsi="Arial" w:cs="Arial"/>
        </w:rPr>
        <w:t>» на 202</w:t>
      </w:r>
      <w:r w:rsidR="003B62D7">
        <w:rPr>
          <w:rFonts w:ascii="Arial" w:eastAsia="Arial" w:hAnsi="Arial" w:cs="Arial"/>
        </w:rPr>
        <w:t xml:space="preserve">5 </w:t>
      </w:r>
      <w:r w:rsidRPr="00F0745A">
        <w:rPr>
          <w:rFonts w:ascii="Arial" w:eastAsia="Arial" w:hAnsi="Arial" w:cs="Arial"/>
        </w:rPr>
        <w:t xml:space="preserve">г. согласно Приложению </w:t>
      </w:r>
      <w:r w:rsidRPr="00A2684E">
        <w:rPr>
          <w:rFonts w:ascii="Arial" w:eastAsia="Arial" w:hAnsi="Arial" w:cs="Arial"/>
        </w:rPr>
        <w:t xml:space="preserve">№ 1 к настоящему решению. </w:t>
      </w:r>
    </w:p>
    <w:p w:rsidR="000320EF" w:rsidRPr="00F0745A" w:rsidRDefault="000320EF" w:rsidP="000320EF">
      <w:pPr>
        <w:spacing w:after="5" w:line="249" w:lineRule="auto"/>
        <w:ind w:right="-5" w:firstLine="667"/>
        <w:jc w:val="both"/>
      </w:pPr>
      <w:r>
        <w:rPr>
          <w:rFonts w:ascii="Arial" w:eastAsia="Arial" w:hAnsi="Arial" w:cs="Arial"/>
        </w:rPr>
        <w:t xml:space="preserve">2. </w:t>
      </w:r>
      <w:r w:rsidRPr="00F0745A">
        <w:rPr>
          <w:rFonts w:ascii="Arial" w:eastAsia="Arial" w:hAnsi="Arial" w:cs="Arial"/>
        </w:rPr>
        <w:t>Настоящее решение</w:t>
      </w:r>
      <w:r>
        <w:rPr>
          <w:rFonts w:ascii="Arial" w:eastAsia="Arial" w:hAnsi="Arial" w:cs="Arial"/>
        </w:rPr>
        <w:t xml:space="preserve"> подлежит</w:t>
      </w:r>
      <w:r w:rsidRPr="00F0745A">
        <w:rPr>
          <w:rFonts w:ascii="Arial" w:eastAsia="Arial" w:hAnsi="Arial" w:cs="Arial"/>
        </w:rPr>
        <w:t xml:space="preserve"> опубликовани</w:t>
      </w:r>
      <w:r>
        <w:rPr>
          <w:rFonts w:ascii="Arial" w:eastAsia="Arial" w:hAnsi="Arial" w:cs="Arial"/>
        </w:rPr>
        <w:t>ю в муниципальной газете «Вестник МО «</w:t>
      </w:r>
      <w:proofErr w:type="spellStart"/>
      <w:r>
        <w:rPr>
          <w:rFonts w:ascii="Arial" w:eastAsia="Arial" w:hAnsi="Arial" w:cs="Arial"/>
        </w:rPr>
        <w:t>Люры</w:t>
      </w:r>
      <w:proofErr w:type="spellEnd"/>
      <w:r>
        <w:rPr>
          <w:rFonts w:ascii="Arial" w:eastAsia="Arial" w:hAnsi="Arial" w:cs="Arial"/>
        </w:rPr>
        <w:t>»</w:t>
      </w:r>
      <w:r w:rsidRPr="00F0745A">
        <w:rPr>
          <w:rFonts w:ascii="Arial" w:eastAsia="Arial" w:hAnsi="Arial" w:cs="Arial"/>
        </w:rPr>
        <w:t>» и на официаль</w:t>
      </w:r>
      <w:r>
        <w:rPr>
          <w:rFonts w:ascii="Arial" w:eastAsia="Arial" w:hAnsi="Arial" w:cs="Arial"/>
        </w:rPr>
        <w:t>ном сайте МО «</w:t>
      </w:r>
      <w:proofErr w:type="spellStart"/>
      <w:r>
        <w:rPr>
          <w:rFonts w:ascii="Arial" w:eastAsia="Arial" w:hAnsi="Arial" w:cs="Arial"/>
        </w:rPr>
        <w:t>Люры</w:t>
      </w:r>
      <w:proofErr w:type="spellEnd"/>
      <w:r w:rsidRPr="00F0745A">
        <w:rPr>
          <w:rFonts w:ascii="Arial" w:eastAsia="Arial" w:hAnsi="Arial" w:cs="Arial"/>
        </w:rPr>
        <w:t xml:space="preserve">» в информационно-телекоммуникационной сети «Интернет». </w:t>
      </w:r>
    </w:p>
    <w:p w:rsidR="000320EF" w:rsidRPr="00A01E9A" w:rsidRDefault="000320EF" w:rsidP="000320EF">
      <w:pPr>
        <w:ind w:right="-5"/>
        <w:jc w:val="both"/>
        <w:rPr>
          <w:rFonts w:ascii="Arial" w:hAnsi="Arial" w:cs="Arial"/>
        </w:rPr>
      </w:pPr>
    </w:p>
    <w:p w:rsidR="000320EF" w:rsidRPr="00A01E9A" w:rsidRDefault="000320EF" w:rsidP="000320EF">
      <w:pPr>
        <w:ind w:right="-5"/>
        <w:jc w:val="both"/>
        <w:rPr>
          <w:rFonts w:ascii="Arial" w:hAnsi="Arial" w:cs="Arial"/>
        </w:rPr>
      </w:pPr>
    </w:p>
    <w:p w:rsidR="000320EF" w:rsidRDefault="000320EF" w:rsidP="000320EF">
      <w:pPr>
        <w:widowControl w:val="0"/>
        <w:autoSpaceDE w:val="0"/>
        <w:autoSpaceDN w:val="0"/>
        <w:adjustRightInd w:val="0"/>
        <w:ind w:right="-5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0320EF" w:rsidRDefault="000320EF" w:rsidP="000320EF">
      <w:pPr>
        <w:widowControl w:val="0"/>
        <w:autoSpaceDE w:val="0"/>
        <w:autoSpaceDN w:val="0"/>
        <w:adjustRightInd w:val="0"/>
        <w:ind w:right="-5"/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М.М </w:t>
      </w:r>
      <w:proofErr w:type="spellStart"/>
      <w:r>
        <w:rPr>
          <w:rFonts w:ascii="Arial" w:hAnsi="Arial" w:cs="Arial"/>
        </w:rPr>
        <w:t>Дамбуев</w:t>
      </w:r>
      <w:proofErr w:type="spellEnd"/>
    </w:p>
    <w:p w:rsidR="000320EF" w:rsidRDefault="000320EF" w:rsidP="000320EF">
      <w:pPr>
        <w:widowControl w:val="0"/>
        <w:autoSpaceDE w:val="0"/>
        <w:autoSpaceDN w:val="0"/>
        <w:adjustRightInd w:val="0"/>
        <w:ind w:right="-5"/>
        <w:rPr>
          <w:rFonts w:ascii="Arial" w:hAnsi="Arial" w:cs="Arial"/>
        </w:rPr>
      </w:pPr>
    </w:p>
    <w:p w:rsidR="000320EF" w:rsidRDefault="003B62D7" w:rsidP="000320EF">
      <w:pPr>
        <w:widowControl w:val="0"/>
        <w:autoSpaceDE w:val="0"/>
        <w:autoSpaceDN w:val="0"/>
        <w:adjustRightInd w:val="0"/>
        <w:ind w:right="-5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0320EF">
        <w:rPr>
          <w:rFonts w:ascii="Arial" w:hAnsi="Arial" w:cs="Arial"/>
        </w:rPr>
        <w:t xml:space="preserve"> МО «</w:t>
      </w:r>
      <w:proofErr w:type="spellStart"/>
      <w:r w:rsidR="000320EF">
        <w:rPr>
          <w:rFonts w:ascii="Arial" w:hAnsi="Arial" w:cs="Arial"/>
        </w:rPr>
        <w:t>Люры</w:t>
      </w:r>
      <w:proofErr w:type="spellEnd"/>
      <w:r w:rsidR="000320EF">
        <w:rPr>
          <w:rFonts w:ascii="Arial" w:hAnsi="Arial" w:cs="Arial"/>
        </w:rPr>
        <w:t>»</w:t>
      </w:r>
    </w:p>
    <w:p w:rsidR="000320EF" w:rsidRDefault="000320EF" w:rsidP="000320EF">
      <w:pPr>
        <w:widowControl w:val="0"/>
        <w:autoSpaceDE w:val="0"/>
        <w:autoSpaceDN w:val="0"/>
        <w:adjustRightInd w:val="0"/>
        <w:ind w:right="-5"/>
        <w:rPr>
          <w:rFonts w:ascii="Arial" w:hAnsi="Arial" w:cs="Arial"/>
        </w:rPr>
      </w:pPr>
      <w:r>
        <w:rPr>
          <w:rFonts w:ascii="Arial" w:hAnsi="Arial" w:cs="Arial"/>
        </w:rPr>
        <w:t xml:space="preserve">И.Г </w:t>
      </w:r>
      <w:proofErr w:type="spellStart"/>
      <w:r>
        <w:rPr>
          <w:rFonts w:ascii="Arial" w:hAnsi="Arial" w:cs="Arial"/>
        </w:rPr>
        <w:t>Педранов</w:t>
      </w:r>
      <w:proofErr w:type="spellEnd"/>
    </w:p>
    <w:p w:rsidR="000320EF" w:rsidRDefault="000320EF" w:rsidP="000320EF">
      <w:pPr>
        <w:widowControl w:val="0"/>
        <w:autoSpaceDE w:val="0"/>
        <w:autoSpaceDN w:val="0"/>
        <w:adjustRightInd w:val="0"/>
        <w:ind w:right="-5"/>
        <w:rPr>
          <w:rFonts w:ascii="Arial" w:hAnsi="Arial" w:cs="Arial"/>
        </w:rPr>
      </w:pPr>
    </w:p>
    <w:p w:rsidR="000320EF" w:rsidRDefault="000320EF" w:rsidP="000320E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320EF" w:rsidRDefault="000320EF" w:rsidP="000320E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320EF" w:rsidRDefault="000320EF" w:rsidP="000320E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320EF" w:rsidRDefault="000320EF" w:rsidP="000320E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320EF" w:rsidRDefault="000320EF" w:rsidP="000320E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320EF" w:rsidRDefault="000320EF" w:rsidP="000320E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320EF" w:rsidRDefault="000320EF" w:rsidP="000320E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320EF" w:rsidRDefault="000320EF" w:rsidP="000320E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0320EF" w:rsidRPr="00A01E9A" w:rsidRDefault="000320EF" w:rsidP="000320EF">
      <w:pPr>
        <w:widowControl w:val="0"/>
        <w:tabs>
          <w:tab w:val="left" w:pos="2841"/>
        </w:tabs>
        <w:autoSpaceDE w:val="0"/>
        <w:autoSpaceDN w:val="0"/>
        <w:adjustRightInd w:val="0"/>
        <w:rPr>
          <w:rFonts w:ascii="Arial" w:hAnsi="Arial" w:cs="Arial"/>
        </w:rPr>
      </w:pPr>
    </w:p>
    <w:p w:rsidR="000320EF" w:rsidRPr="00A01E9A" w:rsidRDefault="000320EF" w:rsidP="000320EF">
      <w:pPr>
        <w:widowControl w:val="0"/>
        <w:tabs>
          <w:tab w:val="left" w:pos="2841"/>
        </w:tabs>
        <w:autoSpaceDE w:val="0"/>
        <w:autoSpaceDN w:val="0"/>
        <w:adjustRightInd w:val="0"/>
        <w:rPr>
          <w:rFonts w:ascii="Courier New" w:hAnsi="Courier New" w:cs="Courier New"/>
        </w:rPr>
      </w:pPr>
    </w:p>
    <w:p w:rsidR="000320EF" w:rsidRPr="003B62D7" w:rsidRDefault="000320EF" w:rsidP="003B62D7">
      <w:pPr>
        <w:widowControl w:val="0"/>
        <w:tabs>
          <w:tab w:val="left" w:pos="2841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</w:rPr>
        <w:lastRenderedPageBreak/>
        <w:tab/>
        <w:t>Приложение</w:t>
      </w:r>
      <w:r w:rsidR="003B62D7">
        <w:rPr>
          <w:rFonts w:ascii="Courier New" w:hAnsi="Courier New" w:cs="Courier New"/>
          <w:sz w:val="22"/>
        </w:rPr>
        <w:t xml:space="preserve"> </w:t>
      </w:r>
      <w:proofErr w:type="gramStart"/>
      <w:r w:rsidR="003B62D7">
        <w:rPr>
          <w:rFonts w:ascii="Courier New" w:hAnsi="Courier New" w:cs="Courier New"/>
          <w:sz w:val="22"/>
        </w:rPr>
        <w:t>к</w:t>
      </w:r>
      <w:proofErr w:type="gramEnd"/>
      <w:r>
        <w:rPr>
          <w:rFonts w:ascii="Courier New" w:hAnsi="Courier New" w:cs="Courier New"/>
        </w:rPr>
        <w:t xml:space="preserve"> </w:t>
      </w:r>
    </w:p>
    <w:p w:rsidR="000320EF" w:rsidRDefault="003B62D7" w:rsidP="000320E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решению</w:t>
      </w:r>
      <w:r w:rsidR="000320EF">
        <w:rPr>
          <w:rFonts w:ascii="Courier New" w:hAnsi="Courier New" w:cs="Courier New"/>
        </w:rPr>
        <w:t xml:space="preserve"> Думы МО «</w:t>
      </w:r>
      <w:proofErr w:type="spellStart"/>
      <w:r w:rsidR="000320EF">
        <w:rPr>
          <w:rFonts w:ascii="Courier New" w:hAnsi="Courier New" w:cs="Courier New"/>
        </w:rPr>
        <w:t>Люры</w:t>
      </w:r>
      <w:proofErr w:type="spellEnd"/>
      <w:r w:rsidR="000320EF">
        <w:rPr>
          <w:rFonts w:ascii="Courier New" w:hAnsi="Courier New" w:cs="Courier New"/>
        </w:rPr>
        <w:t>»</w:t>
      </w:r>
    </w:p>
    <w:p w:rsidR="000320EF" w:rsidRDefault="000320EF" w:rsidP="000320EF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«____» ___________ </w:t>
      </w:r>
      <w:smartTag w:uri="urn:schemas-microsoft-com:office:smarttags" w:element="metricconverter">
        <w:smartTagPr>
          <w:attr w:name="ProductID" w:val="2024 Г"/>
        </w:smartTagPr>
        <w:r>
          <w:rPr>
            <w:rFonts w:ascii="Courier New" w:hAnsi="Courier New" w:cs="Courier New"/>
          </w:rPr>
          <w:t>2024 г</w:t>
        </w:r>
      </w:smartTag>
      <w:r>
        <w:rPr>
          <w:rFonts w:ascii="Courier New" w:hAnsi="Courier New" w:cs="Courier New"/>
        </w:rPr>
        <w:t xml:space="preserve">. № _____ </w:t>
      </w:r>
    </w:p>
    <w:p w:rsidR="000320EF" w:rsidRPr="00A01E9A" w:rsidRDefault="000320EF" w:rsidP="000320EF">
      <w:pPr>
        <w:pStyle w:val="1"/>
        <w:rPr>
          <w:rFonts w:ascii="Arial" w:hAnsi="Arial" w:cs="Arial"/>
          <w:b/>
          <w:sz w:val="24"/>
          <w:szCs w:val="24"/>
        </w:rPr>
      </w:pPr>
    </w:p>
    <w:p w:rsidR="000320EF" w:rsidRDefault="000320EF" w:rsidP="000320EF">
      <w:pPr>
        <w:pStyle w:val="headertexttopleveltextcentertext"/>
        <w:shd w:val="clear" w:color="auto" w:fill="FFFFFF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color w:val="3C3C3C"/>
          <w:spacing w:val="2"/>
          <w:sz w:val="28"/>
          <w:szCs w:val="28"/>
        </w:rPr>
        <w:t xml:space="preserve"> </w:t>
      </w:r>
      <w:r>
        <w:rPr>
          <w:rFonts w:ascii="Arial" w:hAnsi="Arial" w:cs="Arial"/>
          <w:b/>
          <w:sz w:val="30"/>
          <w:szCs w:val="30"/>
        </w:rPr>
        <w:t xml:space="preserve">Прогнозный план приватизации </w:t>
      </w:r>
    </w:p>
    <w:p w:rsidR="000320EF" w:rsidRDefault="000320EF" w:rsidP="000320EF">
      <w:pPr>
        <w:pStyle w:val="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муниципального имущества</w:t>
      </w:r>
    </w:p>
    <w:p w:rsidR="000320EF" w:rsidRDefault="000320EF" w:rsidP="000320EF">
      <w:pPr>
        <w:pStyle w:val="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муниципального образования </w:t>
      </w:r>
    </w:p>
    <w:p w:rsidR="000320EF" w:rsidRDefault="003B62D7" w:rsidP="000320EF">
      <w:pPr>
        <w:pStyle w:val="1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</w:t>
      </w:r>
      <w:proofErr w:type="spellStart"/>
      <w:r>
        <w:rPr>
          <w:rFonts w:ascii="Arial" w:hAnsi="Arial" w:cs="Arial"/>
          <w:b/>
          <w:sz w:val="30"/>
          <w:szCs w:val="30"/>
        </w:rPr>
        <w:t>Люры</w:t>
      </w:r>
      <w:proofErr w:type="spellEnd"/>
      <w:r>
        <w:rPr>
          <w:rFonts w:ascii="Arial" w:hAnsi="Arial" w:cs="Arial"/>
          <w:b/>
          <w:sz w:val="30"/>
          <w:szCs w:val="30"/>
        </w:rPr>
        <w:t>» на 2025</w:t>
      </w:r>
      <w:r w:rsidR="000320EF">
        <w:rPr>
          <w:rFonts w:ascii="Arial" w:hAnsi="Arial" w:cs="Arial"/>
          <w:b/>
          <w:sz w:val="30"/>
          <w:szCs w:val="30"/>
        </w:rPr>
        <w:t xml:space="preserve"> г.</w:t>
      </w:r>
    </w:p>
    <w:p w:rsidR="000320EF" w:rsidRPr="00C02C6E" w:rsidRDefault="000320EF" w:rsidP="000320EF">
      <w:pPr>
        <w:pStyle w:val="1"/>
        <w:jc w:val="center"/>
        <w:rPr>
          <w:rFonts w:ascii="Arial" w:hAnsi="Arial" w:cs="Arial"/>
          <w:b/>
          <w:sz w:val="24"/>
          <w:szCs w:val="24"/>
        </w:rPr>
      </w:pPr>
    </w:p>
    <w:p w:rsidR="000320EF" w:rsidRPr="005672B4" w:rsidRDefault="000320EF" w:rsidP="000320EF">
      <w:pPr>
        <w:shd w:val="clear" w:color="auto" w:fill="FFFFFF"/>
        <w:textAlignment w:val="baseline"/>
        <w:rPr>
          <w:rFonts w:ascii="Arial" w:hAnsi="Arial" w:cs="Arial"/>
          <w:color w:val="242424"/>
          <w:spacing w:val="2"/>
          <w:sz w:val="18"/>
          <w:szCs w:val="1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2520"/>
        <w:gridCol w:w="2340"/>
        <w:gridCol w:w="1980"/>
        <w:gridCol w:w="1795"/>
      </w:tblGrid>
      <w:tr w:rsidR="000320EF" w:rsidRPr="005672B4" w:rsidTr="00F04B5C">
        <w:trPr>
          <w:trHeight w:val="15"/>
        </w:trPr>
        <w:tc>
          <w:tcPr>
            <w:tcW w:w="720" w:type="dxa"/>
          </w:tcPr>
          <w:p w:rsidR="000320EF" w:rsidRPr="005672B4" w:rsidRDefault="000320EF" w:rsidP="00F04B5C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2520" w:type="dxa"/>
          </w:tcPr>
          <w:p w:rsidR="000320EF" w:rsidRPr="005672B4" w:rsidRDefault="000320EF" w:rsidP="00F04B5C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2340" w:type="dxa"/>
          </w:tcPr>
          <w:p w:rsidR="000320EF" w:rsidRPr="005672B4" w:rsidRDefault="000320EF" w:rsidP="00F04B5C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1980" w:type="dxa"/>
          </w:tcPr>
          <w:p w:rsidR="000320EF" w:rsidRPr="005672B4" w:rsidRDefault="000320EF" w:rsidP="00F04B5C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1795" w:type="dxa"/>
          </w:tcPr>
          <w:p w:rsidR="000320EF" w:rsidRPr="005672B4" w:rsidRDefault="000320EF" w:rsidP="00F04B5C">
            <w:pPr>
              <w:rPr>
                <w:rFonts w:ascii="Arial" w:hAnsi="Arial" w:cs="Arial"/>
                <w:sz w:val="2"/>
              </w:rPr>
            </w:pPr>
          </w:p>
        </w:tc>
      </w:tr>
      <w:tr w:rsidR="000320EF" w:rsidRPr="00C02C6E" w:rsidTr="00F04B5C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Pr="00C02C6E" w:rsidRDefault="000320EF" w:rsidP="00F04B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  <w:color w:val="2D2D2D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2D2D2D"/>
                <w:sz w:val="22"/>
                <w:szCs w:val="22"/>
              </w:rPr>
              <w:t>N</w:t>
            </w:r>
            <w:r>
              <w:rPr>
                <w:rFonts w:ascii="Courier New" w:hAnsi="Courier New" w:cs="Courier New"/>
                <w:color w:val="2D2D2D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C02C6E">
              <w:rPr>
                <w:rFonts w:ascii="Courier New" w:hAnsi="Courier New" w:cs="Courier New"/>
                <w:color w:val="2D2D2D"/>
                <w:sz w:val="22"/>
                <w:szCs w:val="22"/>
              </w:rPr>
              <w:t>п</w:t>
            </w:r>
            <w:proofErr w:type="gramEnd"/>
            <w:r w:rsidRPr="00C02C6E">
              <w:rPr>
                <w:rFonts w:ascii="Courier New" w:hAnsi="Courier New" w:cs="Courier New"/>
                <w:color w:val="2D2D2D"/>
                <w:sz w:val="22"/>
                <w:szCs w:val="22"/>
              </w:rPr>
              <w:t>/п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Pr="00C02C6E" w:rsidRDefault="000320EF" w:rsidP="00F04B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  <w:color w:val="2D2D2D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sz w:val="22"/>
                <w:szCs w:val="22"/>
              </w:rPr>
              <w:t>Наименование имущества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Pr="00C02C6E" w:rsidRDefault="000320EF" w:rsidP="00F04B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  <w:color w:val="2D2D2D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color w:val="2D2D2D"/>
                <w:sz w:val="22"/>
                <w:szCs w:val="22"/>
              </w:rPr>
              <w:t>Местонахождение имущества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Pr="00C02C6E" w:rsidRDefault="000320EF" w:rsidP="00F04B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  <w:color w:val="2D2D2D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sz w:val="22"/>
                <w:szCs w:val="22"/>
              </w:rPr>
              <w:t>Способ приватизации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20EF" w:rsidRPr="00C02C6E" w:rsidRDefault="000320EF" w:rsidP="00F04B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sz w:val="22"/>
                <w:szCs w:val="22"/>
              </w:rPr>
              <w:t>Срок приватизации</w:t>
            </w:r>
          </w:p>
        </w:tc>
      </w:tr>
      <w:tr w:rsidR="000320EF" w:rsidRPr="00C02C6E" w:rsidTr="00F04B5C"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Pr="00C02C6E" w:rsidRDefault="000320EF" w:rsidP="00F04B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  <w:color w:val="2D2D2D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color w:val="2D2D2D"/>
                <w:sz w:val="22"/>
                <w:szCs w:val="22"/>
              </w:rPr>
              <w:t>1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Pr="00C02C6E" w:rsidRDefault="000320EF" w:rsidP="00F04B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  <w:color w:val="2D2D2D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color w:val="2D2D2D"/>
                <w:sz w:val="22"/>
                <w:szCs w:val="22"/>
              </w:rPr>
              <w:t>2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Pr="00C02C6E" w:rsidRDefault="000320EF" w:rsidP="00F04B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  <w:color w:val="2D2D2D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color w:val="2D2D2D"/>
                <w:sz w:val="22"/>
                <w:szCs w:val="22"/>
              </w:rPr>
              <w:t>3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Pr="00C02C6E" w:rsidRDefault="000320EF" w:rsidP="00F04B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  <w:color w:val="2D2D2D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color w:val="2D2D2D"/>
                <w:sz w:val="22"/>
                <w:szCs w:val="22"/>
              </w:rPr>
              <w:t>4</w:t>
            </w: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20EF" w:rsidRPr="00C02C6E" w:rsidRDefault="000320EF" w:rsidP="00F04B5C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Courier New" w:hAnsi="Courier New" w:cs="Courier New"/>
                <w:color w:val="2D2D2D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color w:val="2D2D2D"/>
                <w:sz w:val="22"/>
                <w:szCs w:val="22"/>
              </w:rPr>
              <w:t>5</w:t>
            </w:r>
          </w:p>
        </w:tc>
      </w:tr>
      <w:tr w:rsidR="000320EF" w:rsidRPr="00C02C6E" w:rsidTr="00F04B5C">
        <w:trPr>
          <w:trHeight w:val="4033"/>
        </w:trPr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Pr="00C02C6E" w:rsidRDefault="000320EF" w:rsidP="00F04B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Default="000320EF" w:rsidP="00F04B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320EF" w:rsidRPr="00371382" w:rsidRDefault="000320EF" w:rsidP="00F04B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Автомобиль  Мерседес-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Бенц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S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350, г\номер      К 072АА 138, 2003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.в</w:t>
            </w:r>
            <w:proofErr w:type="spellEnd"/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, цвет серебристый, двигатель № 11297231555202, кузов № 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WDB</w:t>
            </w:r>
            <w:r w:rsidRPr="00371382">
              <w:rPr>
                <w:rFonts w:ascii="Courier New" w:hAnsi="Courier New" w:cs="Courier New"/>
                <w:sz w:val="22"/>
                <w:szCs w:val="22"/>
              </w:rPr>
              <w:t>2201671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A</w:t>
            </w:r>
            <w:r w:rsidRPr="00371382">
              <w:rPr>
                <w:rFonts w:ascii="Courier New" w:hAnsi="Courier New" w:cs="Courier New"/>
                <w:sz w:val="22"/>
                <w:szCs w:val="22"/>
              </w:rPr>
              <w:t>368213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Default="000320EF" w:rsidP="00F04B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Баяндаевский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д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.Л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юры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ул. Чкалова, 2 А</w:t>
            </w:r>
          </w:p>
          <w:p w:rsidR="000320EF" w:rsidRDefault="000320EF" w:rsidP="00F04B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320EF" w:rsidRPr="00C02C6E" w:rsidRDefault="000320EF" w:rsidP="00F04B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320EF" w:rsidRDefault="000320EF" w:rsidP="00F04B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02C6E">
              <w:rPr>
                <w:rFonts w:ascii="Courier New" w:hAnsi="Courier New" w:cs="Courier New"/>
                <w:sz w:val="22"/>
                <w:szCs w:val="22"/>
              </w:rPr>
              <w:t>Продажа муниципального имущества на аукционе</w:t>
            </w:r>
          </w:p>
          <w:p w:rsidR="000320EF" w:rsidRPr="005D2AA6" w:rsidRDefault="000320EF" w:rsidP="00F04B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0320EF" w:rsidRPr="005D2AA6" w:rsidRDefault="000320EF" w:rsidP="00F04B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0320EF" w:rsidRPr="005D2AA6" w:rsidRDefault="000320EF" w:rsidP="00F04B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0320EF" w:rsidRPr="005D2AA6" w:rsidRDefault="000320EF" w:rsidP="00F04B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0320EF" w:rsidRDefault="000320EF" w:rsidP="00F04B5C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0320EF" w:rsidRPr="005D2AA6" w:rsidRDefault="000320EF" w:rsidP="00F04B5C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20EF" w:rsidRDefault="003B62D7" w:rsidP="00F04B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</w:tr>
    </w:tbl>
    <w:p w:rsidR="000320EF" w:rsidRDefault="000320EF" w:rsidP="000320EF"/>
    <w:p w:rsidR="000320EF" w:rsidRDefault="000320EF" w:rsidP="000320EF">
      <w:pPr>
        <w:ind w:right="-5"/>
        <w:jc w:val="center"/>
        <w:rPr>
          <w:noProof/>
        </w:rPr>
      </w:pPr>
    </w:p>
    <w:p w:rsidR="000320EF" w:rsidRDefault="000320EF" w:rsidP="000320EF">
      <w:pPr>
        <w:ind w:right="-5"/>
        <w:jc w:val="center"/>
        <w:rPr>
          <w:noProof/>
        </w:rPr>
      </w:pPr>
    </w:p>
    <w:p w:rsidR="000320EF" w:rsidRDefault="000320EF" w:rsidP="000320EF">
      <w:pPr>
        <w:ind w:right="-5"/>
        <w:jc w:val="center"/>
        <w:rPr>
          <w:noProof/>
        </w:rPr>
      </w:pPr>
    </w:p>
    <w:p w:rsidR="000320EF" w:rsidRDefault="000320EF" w:rsidP="000320EF">
      <w:pPr>
        <w:ind w:right="-5"/>
        <w:jc w:val="center"/>
        <w:rPr>
          <w:noProof/>
        </w:rPr>
      </w:pPr>
    </w:p>
    <w:p w:rsidR="000320EF" w:rsidRDefault="000320EF" w:rsidP="000320EF">
      <w:pPr>
        <w:ind w:right="-5"/>
        <w:jc w:val="center"/>
        <w:rPr>
          <w:noProof/>
        </w:rPr>
      </w:pPr>
    </w:p>
    <w:p w:rsidR="00A05BB3" w:rsidRDefault="00A05BB3"/>
    <w:sectPr w:rsidR="00A05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566"/>
    <w:rsid w:val="000320EF"/>
    <w:rsid w:val="003B62D7"/>
    <w:rsid w:val="00474ADF"/>
    <w:rsid w:val="00557566"/>
    <w:rsid w:val="00A05BB3"/>
    <w:rsid w:val="00B7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320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headertexttopleveltextcentertext">
    <w:name w:val="headertext topleveltext centertext"/>
    <w:basedOn w:val="a"/>
    <w:rsid w:val="000320EF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0320E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0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0320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headertexttopleveltextcentertext">
    <w:name w:val="headertext topleveltext centertext"/>
    <w:basedOn w:val="a"/>
    <w:rsid w:val="000320EF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0320E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259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2025-01-20T02:26:00Z</dcterms:created>
  <dcterms:modified xsi:type="dcterms:W3CDTF">2025-01-20T08:33:00Z</dcterms:modified>
</cp:coreProperties>
</file>