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08.02.2023г. №14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БАЯНДАЕВСКИЙ МУНИЦИПАЛЬНЫЙ РАЙОН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МУНИЦИПАЛЬНОЕ ОБРАЗОВАНИЕ «ЛЮРЫ»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АДМИНИСТРАЦИЯ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ПОСТАНОВЛЕНИЕ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МУНИЦИПАЛЬНОЙ ПРОГРАММЫ «ПОДДЕРЖКА МАЛОГО И СРЕДНЕГО ПРЕДПРИНИМАТЕЛЬСТВА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ТЕРРИТОРИИ МО «ЛЮРЫ»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 2023-2025</w:t>
      </w:r>
      <w:r w:rsidRPr="00D92BB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ГОДЫ».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2007 года № 209-ФЗ «О развитии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малого и среднего предпринимательства в Российской Федерации»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Уставом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администрация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B860F0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860F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ПОСТАНОВЛЯЕТ: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 муниципальную целевую программу «Поддержка малого и среднего предпринимательства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 территории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2023-2025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годы».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нсисту администрации 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Шахаевой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Л.А. осуществить финансирование муниципальной целевой прог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раммы за счет средств местного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бюджета.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Опубликовать данное постановление в газете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и на официальном сайте муниципального образования 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B860F0" w:rsidRPr="00D92BB6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постановление вступает в силу после официального опубликования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Вестнике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B860F0" w:rsidRDefault="00B860F0" w:rsidP="00B860F0">
      <w:pPr>
        <w:numPr>
          <w:ilvl w:val="0"/>
          <w:numId w:val="1"/>
        </w:numPr>
        <w:spacing w:after="0" w:line="240" w:lineRule="auto"/>
        <w:ind w:left="1005" w:firstLine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 оставляю за собой.</w:t>
      </w:r>
    </w:p>
    <w:p w:rsidR="00B860F0" w:rsidRDefault="00B860F0" w:rsidP="00B860F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60F0" w:rsidRPr="00B860F0" w:rsidRDefault="00B860F0" w:rsidP="00B860F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И.Г.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</w:t>
      </w:r>
      <w:r w:rsidRPr="00D92BB6">
        <w:rPr>
          <w:rFonts w:ascii="Courier New" w:eastAsia="Times New Roman" w:hAnsi="Courier New" w:cs="Courier New"/>
          <w:color w:val="000000"/>
          <w:lang w:eastAsia="ru-RU"/>
        </w:rPr>
        <w:t>остановлением администрации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Pr="00D92BB6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Pr="00D92BB6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Pr="00D92BB6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 08.02.2023г. №14</w:t>
      </w:r>
    </w:p>
    <w:p w:rsidR="00B860F0" w:rsidRPr="00D92BB6" w:rsidRDefault="00B860F0" w:rsidP="00B860F0">
      <w:pPr>
        <w:shd w:val="clear" w:color="auto" w:fill="FFFFFF"/>
        <w:spacing w:after="0" w:line="240" w:lineRule="auto"/>
        <w:ind w:firstLine="43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ПАСПОРТ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ЦЕЛЕВОЙ ПРОГРАММЫ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«ПОДДЕРЖКА МАЛОГО И СРЕДНЕГО ПРЕДПРИНИМАТЕЛЬСТВА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МУНИЦИПАЛЬНОГО ОБРАЗОВАНИЯ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«ЛЮРЫ»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2023-2025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6"/>
        <w:gridCol w:w="5813"/>
      </w:tblGrid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«Поддержка малого и среднего предпринимательства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на территории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 на 2023-2025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годы» (далее — Программа)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Основания для разработки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Разработчик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Координатор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Основная цель</w:t>
            </w:r>
          </w:p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Обеспечение и поддержка благоприятных условий для развития малого и среднего предпринимательства, </w:t>
            </w: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 также физических лиц, не являющихся индивидуальными предпринимателями и применяющих специальный налоговый режим «Налог на профессиональный доход» (далее – 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самозанятые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граждане)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как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поселении.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Совершенствование внешней среды для развития и поддержки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сельского поселения;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научно-аналитическое обеспечение деятельности субъектов малого и среднего предпринимательства,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граждан, 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развитие внешнеэкономических связей;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числа субъектов малого и среднего предпринимательства;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числа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формирование инфраструктуры поддержки малого и среднего предпринимательства </w:t>
            </w:r>
            <w:r w:rsidRPr="00D92BB6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повышение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конкурентоспособности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выпускаемой субъектами малого и среднего предпринимательства продукции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Основные мероприятия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Нормативно-правовое обеспечение малого и среднего предпринимательства;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формирование муниципальной политики в области развития малого и среднего предпринимательства;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расширение доступа субъектов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к финансовым и материальным ресурсам;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информационно-консультационное обеспечение предпринимательства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rPr>
          <w:trHeight w:val="912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Сроки реализации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Про</w:t>
            </w: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softHyphen/>
              <w:t>граммы</w:t>
            </w:r>
          </w:p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spacing w:val="-4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2023 - 2025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Общий объем финансирования Программы составляет 3 000(три тысячи) рублей из средств бюджета сельского поселения, </w:t>
            </w:r>
            <w:proofErr w:type="gramStart"/>
            <w:r w:rsidRPr="00D92BB6">
              <w:rPr>
                <w:rFonts w:ascii="Courier New" w:eastAsia="Times New Roman" w:hAnsi="Courier New" w:cs="Courier New"/>
                <w:lang w:eastAsia="ru-RU"/>
              </w:rPr>
              <w:t>в  том</w:t>
            </w:r>
            <w:proofErr w:type="gramEnd"/>
            <w:r w:rsidRPr="00D92BB6">
              <w:rPr>
                <w:rFonts w:ascii="Courier New" w:eastAsia="Times New Roman" w:hAnsi="Courier New" w:cs="Courier New"/>
                <w:lang w:eastAsia="ru-RU"/>
              </w:rPr>
              <w:t>  числе: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- 2023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 – 1000 (тысяча) рублей;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- 2024 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год – 1000 (тысяча) рублей;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- 2025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 xml:space="preserve"> год – 1000 (тысяча) рублей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количества субъектов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с ежегодным ростом 5 %;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увеличение оборота средних и малых предприятий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на 5% ежегодно;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рост объема инвестиций на единицу малого и среднего предпринимательства и </w:t>
            </w:r>
            <w:proofErr w:type="spellStart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>самозанятых</w:t>
            </w:r>
            <w:proofErr w:type="spellEnd"/>
            <w:r w:rsidRPr="00D92B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граждан</w:t>
            </w:r>
            <w:r w:rsidRPr="00D92BB6">
              <w:rPr>
                <w:rFonts w:ascii="Courier New" w:eastAsia="Times New Roman" w:hAnsi="Courier New" w:cs="Courier New"/>
                <w:lang w:eastAsia="ru-RU"/>
              </w:rPr>
              <w:t> не менее чем на 3% ежегодно;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ежегодный прирост налоговых поступлений не менее чем на 5%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Управление реализацией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B860F0" w:rsidRPr="00D92BB6" w:rsidTr="00CD3B6B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Контроль за выполнением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860F0" w:rsidRPr="00D92BB6" w:rsidRDefault="00B860F0" w:rsidP="00CD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BB6">
              <w:rPr>
                <w:rFonts w:ascii="Courier New" w:eastAsia="Times New Roman" w:hAnsi="Courier New" w:cs="Courier New"/>
                <w:lang w:eastAsia="ru-RU"/>
              </w:rPr>
              <w:t>Дума МО «</w:t>
            </w:r>
            <w:proofErr w:type="spellStart"/>
            <w:r w:rsidRPr="00D92BB6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D92BB6">
              <w:rPr>
                <w:rFonts w:ascii="Courier New" w:eastAsia="Times New Roman" w:hAnsi="Courier New" w:cs="Courier New"/>
                <w:lang w:eastAsia="ru-RU"/>
              </w:rPr>
              <w:t>».</w:t>
            </w:r>
          </w:p>
        </w:tc>
      </w:tr>
    </w:tbl>
    <w:p w:rsidR="00B860F0" w:rsidRPr="00D92BB6" w:rsidRDefault="00B860F0" w:rsidP="00B860F0">
      <w:pPr>
        <w:spacing w:after="0" w:line="240" w:lineRule="auto"/>
        <w:ind w:right="669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Содержание проблемы и обоснование необходимости ее решения программными методами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lastRenderedPageBreak/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Со времени подачи заявления о намерениях построить какой-то объект для организации или расширения своего бизнеса до получения разрешения на строительство у 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 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Увеличения численности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повышения занятости населения в сфере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увеличения доли участия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формировании валового регионального продукта можно достичь только путем активизации механизмов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в связи с чем возникает необходимость принятия очередной программы муниципальной поддержки и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сельском поселении, в рамках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к кредитным ресурсам, созданию и развитию инфраструктуры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Программа представляет собой комплексный план действий по совершенствованию внешней среды для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оказанию финансовой поддержки субъектам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  в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первую очередь ориентированных на производство продукции, совершенствованию кредитно-финансовых механизмов.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Цели, задачи, сроки и этапы реализации Программы.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целью Программы является совершенствование правовых и экономических условий дальнейшего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обеспечивающих: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повышение социальной эффективности деятельности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(рост численности занятых в сфере малого и среднего предпринимательства;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   - рост средних доходов и повышение уровня социальной защищенности работников малых и средних предприятий,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и наемных работников у индивидуальных предпринимателей;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повышение темпов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как одного из стратегических факторов социально-экономического развития поселения;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доли участия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в формировании всех составляющих валового регионального продукта (производство товаров, оказание услуг, чистые налоги).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Для достижения поставленной цели предусматривается решение следующих задач: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внешней среды для развития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научно-аналитическое обеспечение деятельности субъектов малого и среднего предпринимательства,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развитие внешнеэкономических связей;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числа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и развитие инфраструктуры поддержки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повышение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конкурентоспособности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выпускаемой субъектами малого и среднего предпринимательства продукции, увеличение объемов ее производства.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оки реализации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Программы  -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2023 - 2025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</w:t>
      </w:r>
    </w:p>
    <w:p w:rsidR="00B860F0" w:rsidRPr="00D92BB6" w:rsidRDefault="00B860F0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B860F0" w:rsidRDefault="00B860F0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3. Перечень мероприятий Программы</w:t>
      </w:r>
    </w:p>
    <w:p w:rsidR="00CD3B6B" w:rsidRDefault="00CD3B6B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475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93"/>
        <w:gridCol w:w="3027"/>
        <w:gridCol w:w="1000"/>
        <w:gridCol w:w="481"/>
        <w:gridCol w:w="9"/>
        <w:gridCol w:w="10"/>
        <w:gridCol w:w="22"/>
        <w:gridCol w:w="142"/>
        <w:gridCol w:w="377"/>
        <w:gridCol w:w="6"/>
        <w:gridCol w:w="14"/>
        <w:gridCol w:w="18"/>
        <w:gridCol w:w="281"/>
        <w:gridCol w:w="247"/>
        <w:gridCol w:w="12"/>
        <w:gridCol w:w="20"/>
        <w:gridCol w:w="45"/>
        <w:gridCol w:w="371"/>
        <w:gridCol w:w="118"/>
        <w:gridCol w:w="6"/>
        <w:gridCol w:w="6"/>
        <w:gridCol w:w="13"/>
        <w:gridCol w:w="21"/>
        <w:gridCol w:w="119"/>
        <w:gridCol w:w="282"/>
        <w:gridCol w:w="134"/>
        <w:gridCol w:w="1379"/>
        <w:gridCol w:w="30"/>
      </w:tblGrid>
      <w:tr w:rsidR="00CD3B6B" w:rsidRPr="00E74D85" w:rsidTr="00CD3B6B">
        <w:tc>
          <w:tcPr>
            <w:tcW w:w="708" w:type="dxa"/>
            <w:vMerge w:val="restart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vMerge w:val="restart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25" w:type="dxa"/>
            <w:vMerge w:val="restart"/>
          </w:tcPr>
          <w:p w:rsidR="00CD3B6B" w:rsidRPr="006B4A53" w:rsidRDefault="00CD3B6B" w:rsidP="00CD3B6B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2661" w:type="dxa"/>
            <w:gridSpan w:val="22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 том числе</w:t>
            </w:r>
          </w:p>
        </w:tc>
        <w:tc>
          <w:tcPr>
            <w:tcW w:w="1585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исполнитель мероприятия</w:t>
            </w:r>
          </w:p>
        </w:tc>
      </w:tr>
      <w:tr w:rsidR="00CD3B6B" w:rsidRPr="006B4A53" w:rsidTr="00CD3B6B">
        <w:trPr>
          <w:gridAfter w:val="1"/>
          <w:wAfter w:w="31" w:type="dxa"/>
          <w:trHeight w:val="1580"/>
        </w:trPr>
        <w:tc>
          <w:tcPr>
            <w:tcW w:w="708" w:type="dxa"/>
            <w:vMerge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  <w:vMerge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  <w:r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8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4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CD3B6B" w:rsidRPr="006B4A53" w:rsidTr="00CD3B6B">
        <w:trPr>
          <w:gridAfter w:val="1"/>
          <w:wAfter w:w="31" w:type="dxa"/>
          <w:trHeight w:val="380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</w:t>
            </w: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</w:p>
        </w:tc>
        <w:tc>
          <w:tcPr>
            <w:tcW w:w="676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gridSpan w:val="5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6</w:t>
            </w:r>
          </w:p>
        </w:tc>
        <w:tc>
          <w:tcPr>
            <w:tcW w:w="284" w:type="dxa"/>
            <w:gridSpan w:val="6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CD3B6B" w:rsidRPr="006B4A53" w:rsidRDefault="00CD3B6B" w:rsidP="00CD3B6B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7</w:t>
            </w: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1. Правовое регулирование деятельности субъектов малого и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среднего предпринимательства</w:t>
            </w:r>
          </w:p>
        </w:tc>
      </w:tr>
      <w:tr w:rsidR="00CD3B6B" w:rsidRPr="00E74D85" w:rsidTr="00CD3B6B">
        <w:trPr>
          <w:trHeight w:val="3265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Анализ и прогнозирование соц</w:t>
            </w:r>
            <w:r>
              <w:rPr>
                <w:sz w:val="22"/>
                <w:szCs w:val="22"/>
              </w:rPr>
              <w:t xml:space="preserve">иально-экономического развития </w:t>
            </w:r>
            <w:r w:rsidRPr="006B4A53">
              <w:rPr>
                <w:sz w:val="22"/>
                <w:szCs w:val="22"/>
              </w:rPr>
              <w:t xml:space="preserve">малого и </w:t>
            </w:r>
            <w:proofErr w:type="gramStart"/>
            <w:r w:rsidRPr="006B4A53">
              <w:rPr>
                <w:sz w:val="22"/>
                <w:szCs w:val="22"/>
              </w:rPr>
              <w:t>среднего  предпринимательства</w:t>
            </w:r>
            <w:proofErr w:type="gramEnd"/>
            <w:r w:rsidRPr="006B4A53">
              <w:rPr>
                <w:sz w:val="22"/>
                <w:szCs w:val="22"/>
              </w:rPr>
              <w:t xml:space="preserve">   в разрезе средних и малых предприятий, а также индивидуальных предпринимателей </w:t>
            </w:r>
          </w:p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89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 w:val="restart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дминистрация</w:t>
            </w:r>
          </w:p>
        </w:tc>
      </w:tr>
      <w:tr w:rsidR="00CD3B6B" w:rsidRPr="00E74D85" w:rsidTr="00CD3B6B">
        <w:trPr>
          <w:trHeight w:val="1257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1.2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Подготовка проектов нормативных правовых актов сельского поселения в сфере малого и среднего предпринимательства с целью оператив</w:t>
            </w:r>
            <w:r>
              <w:rPr>
                <w:sz w:val="22"/>
                <w:szCs w:val="22"/>
              </w:rPr>
              <w:t xml:space="preserve">ного приведения в соответствие </w:t>
            </w:r>
            <w:r w:rsidRPr="006B4A53">
              <w:rPr>
                <w:sz w:val="22"/>
                <w:szCs w:val="22"/>
              </w:rPr>
              <w:t>областному и федеральному законодательству:</w:t>
            </w:r>
          </w:p>
          <w:p w:rsidR="00CD3B6B" w:rsidRPr="006B4A53" w:rsidRDefault="00CD3B6B" w:rsidP="00CD3B6B">
            <w:pPr>
              <w:pStyle w:val="ConsPlusNonformat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созданию гарантийного фонда;</w:t>
            </w:r>
          </w:p>
          <w:p w:rsidR="00CD3B6B" w:rsidRPr="006B4A53" w:rsidRDefault="00CD3B6B" w:rsidP="00CD3B6B">
            <w:pPr>
              <w:pStyle w:val="ConsPlusNonformat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порядку предоставления муниципальных гарантий</w:t>
            </w:r>
          </w:p>
          <w:p w:rsidR="00CD3B6B" w:rsidRPr="006B4A53" w:rsidRDefault="00CD3B6B" w:rsidP="00CD3B6B">
            <w:pPr>
              <w:pStyle w:val="ConsPlusNonformat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89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Раздел 2. Создание положительного имиджа малого и среднего 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Предпринимательства</w:t>
            </w:r>
          </w:p>
        </w:tc>
      </w:tr>
      <w:tr w:rsidR="00CD3B6B" w:rsidRPr="00E74D85" w:rsidTr="00CD3B6B">
        <w:trPr>
          <w:trHeight w:val="3520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Участие представите лей малого и среднего бизнеса в районных, областных презентационных мероприятиях (ярмарки, выставки, форумы) с целью продвижения работ, товаров и ус</w:t>
            </w:r>
            <w:r>
              <w:rPr>
                <w:sz w:val="22"/>
                <w:szCs w:val="22"/>
              </w:rPr>
              <w:t xml:space="preserve">луг, оказываемых и производимых на </w:t>
            </w:r>
            <w:r w:rsidRPr="006B4A53">
              <w:rPr>
                <w:sz w:val="22"/>
                <w:szCs w:val="22"/>
              </w:rPr>
              <w:t>территории сельского поселения МО «</w:t>
            </w:r>
            <w:proofErr w:type="spellStart"/>
            <w:r>
              <w:rPr>
                <w:sz w:val="22"/>
                <w:szCs w:val="22"/>
              </w:rPr>
              <w:t>Люры</w:t>
            </w:r>
            <w:proofErr w:type="spellEnd"/>
            <w:r w:rsidRPr="006B4A53">
              <w:rPr>
                <w:sz w:val="22"/>
                <w:szCs w:val="22"/>
              </w:rPr>
              <w:t>».</w:t>
            </w:r>
          </w:p>
          <w:p w:rsidR="00CD3B6B" w:rsidRPr="006B4A53" w:rsidRDefault="00CD3B6B" w:rsidP="00CD3B6B">
            <w:pPr>
              <w:pStyle w:val="ConsPlusNonformat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98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CD3B6B" w:rsidRPr="00EF38C7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Раздел 3. Содействие </w:t>
            </w:r>
            <w:proofErr w:type="spellStart"/>
            <w:r w:rsidRPr="006B4A53">
              <w:rPr>
                <w:sz w:val="22"/>
                <w:szCs w:val="22"/>
              </w:rPr>
              <w:t>выставочно</w:t>
            </w:r>
            <w:proofErr w:type="spellEnd"/>
            <w:r w:rsidRPr="006B4A53">
              <w:rPr>
                <w:sz w:val="22"/>
                <w:szCs w:val="22"/>
              </w:rPr>
              <w:t>-ярмарочной деятельности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CD3B6B" w:rsidRPr="00E74D85" w:rsidTr="00CD3B6B"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</w:t>
            </w:r>
            <w:proofErr w:type="gramStart"/>
            <w:r w:rsidRPr="006B4A53">
              <w:rPr>
                <w:sz w:val="22"/>
                <w:szCs w:val="22"/>
              </w:rPr>
              <w:t>проведение  конкурсов</w:t>
            </w:r>
            <w:proofErr w:type="gramEnd"/>
            <w:r w:rsidRPr="006B4A53">
              <w:rPr>
                <w:sz w:val="22"/>
                <w:szCs w:val="22"/>
              </w:rPr>
              <w:t xml:space="preserve">, ярмарок, выставок 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3 000</w:t>
            </w:r>
          </w:p>
        </w:tc>
        <w:tc>
          <w:tcPr>
            <w:tcW w:w="498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4. Информационная, правовая и консультационная поддержка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 xml:space="preserve"> малого и среднего предпринимательства, подготовка кадров для малого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и среднего предпринимательства</w:t>
            </w:r>
          </w:p>
        </w:tc>
      </w:tr>
      <w:tr w:rsidR="00CD3B6B" w:rsidRPr="00E74D85" w:rsidTr="00CD3B6B">
        <w:trPr>
          <w:trHeight w:val="1974"/>
        </w:trPr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56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22" w:type="dxa"/>
            <w:gridSpan w:val="9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42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F38C7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5. Развитие кредитно-финансовых механизмов поддержки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CD3B6B" w:rsidRPr="00E74D85" w:rsidTr="00CD3B6B"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Предоставление на конкурсной основе муниципальных гарантий субъектам малого и среднего предпринимательства </w:t>
            </w:r>
          </w:p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CD3B6B" w:rsidRPr="00E74D85" w:rsidTr="00CD3B6B">
        <w:tc>
          <w:tcPr>
            <w:tcW w:w="708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5.2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Создание гарантийного фонда для предоставления обеспечения при получении кредитов </w:t>
            </w:r>
            <w:proofErr w:type="gramStart"/>
            <w:r w:rsidRPr="006B4A53">
              <w:rPr>
                <w:sz w:val="22"/>
                <w:szCs w:val="22"/>
              </w:rPr>
              <w:t>субъектами  малого</w:t>
            </w:r>
            <w:proofErr w:type="gramEnd"/>
            <w:r w:rsidRPr="006B4A53">
              <w:rPr>
                <w:sz w:val="22"/>
                <w:szCs w:val="22"/>
              </w:rPr>
              <w:t xml:space="preserve"> и среднего бизнеса</w:t>
            </w:r>
          </w:p>
          <w:p w:rsidR="00CD3B6B" w:rsidRPr="006B4A53" w:rsidRDefault="00CD3B6B" w:rsidP="00CD3B6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t>Раздел 6. Имущественная поддержка субъектов малого и среднего</w:t>
            </w:r>
          </w:p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B4A53">
              <w:rPr>
                <w:color w:val="000000"/>
                <w:sz w:val="22"/>
                <w:szCs w:val="22"/>
              </w:rPr>
              <w:t>редпринимательства</w:t>
            </w:r>
          </w:p>
        </w:tc>
      </w:tr>
      <w:tr w:rsidR="00CD3B6B" w:rsidRPr="00E74D85" w:rsidTr="00CD3B6B">
        <w:tc>
          <w:tcPr>
            <w:tcW w:w="9098" w:type="dxa"/>
            <w:gridSpan w:val="28"/>
          </w:tcPr>
          <w:p w:rsidR="00CD3B6B" w:rsidRPr="006B4A53" w:rsidRDefault="00CD3B6B" w:rsidP="00CD3B6B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3B6B" w:rsidRPr="006B4A53" w:rsidTr="00CD3B6B">
        <w:trPr>
          <w:gridAfter w:val="1"/>
          <w:wAfter w:w="31" w:type="dxa"/>
        </w:trPr>
        <w:tc>
          <w:tcPr>
            <w:tcW w:w="708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преимущественного права субъектов малого и среднего предпринимательства на приобретение арендуемого муниципального имущества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708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Уведомление субъектов малого и среднего предпринимательства о возможности заключения договора купли-продажи арендуемого муниципального имущества и направление в их адрес проектов договоров купли-продажи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708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Утверждение перечня муниципального имущества, свободного </w:t>
            </w: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от прав третьих лиц в целях предоставления его в аренду субъектам малого и среднего предпринимательства, в том числе по льготным ставкам арендной платы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не требуется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CD3B6B" w:rsidRPr="00EF38C7" w:rsidTr="00CD3B6B">
        <w:tc>
          <w:tcPr>
            <w:tcW w:w="9098" w:type="dxa"/>
            <w:gridSpan w:val="28"/>
            <w:tcBorders>
              <w:top w:val="single" w:sz="4" w:space="0" w:color="auto"/>
            </w:tcBorders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CD3B6B" w:rsidRPr="00E74D85" w:rsidTr="00CD3B6B">
        <w:trPr>
          <w:trHeight w:val="8260"/>
        </w:trPr>
        <w:tc>
          <w:tcPr>
            <w:tcW w:w="708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3119" w:type="dxa"/>
          </w:tcPr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предпринимательства, обеспечивающих условия для создания субъектов малого и среднего предпринимательства, и оказания им поддержки</w:t>
            </w:r>
          </w:p>
          <w:p w:rsidR="00CD3B6B" w:rsidRPr="006B4A53" w:rsidRDefault="00CD3B6B" w:rsidP="00CD3B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3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6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3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CD3B6B" w:rsidRPr="00E74D85" w:rsidTr="00CD3B6B">
        <w:tc>
          <w:tcPr>
            <w:tcW w:w="3827" w:type="dxa"/>
            <w:gridSpan w:val="2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Всего по Программе</w:t>
            </w:r>
          </w:p>
        </w:tc>
        <w:tc>
          <w:tcPr>
            <w:tcW w:w="1025" w:type="dxa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3000</w:t>
            </w:r>
          </w:p>
        </w:tc>
        <w:tc>
          <w:tcPr>
            <w:tcW w:w="530" w:type="dxa"/>
            <w:gridSpan w:val="4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CD3B6B" w:rsidRPr="006B4A53" w:rsidRDefault="00CD3B6B" w:rsidP="00CD3B6B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CD3B6B" w:rsidRPr="006B4A53" w:rsidRDefault="00CD3B6B" w:rsidP="00CD3B6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D3B6B" w:rsidRPr="006B4A53" w:rsidRDefault="00CD3B6B" w:rsidP="00CD3B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569" w:type="dxa"/>
            <w:gridSpan w:val="6"/>
          </w:tcPr>
          <w:p w:rsidR="00CD3B6B" w:rsidRPr="006B4A53" w:rsidRDefault="00CD3B6B" w:rsidP="00CD3B6B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3" w:type="dxa"/>
            <w:gridSpan w:val="4"/>
          </w:tcPr>
          <w:p w:rsidR="00CD3B6B" w:rsidRPr="006B4A53" w:rsidRDefault="00CD3B6B" w:rsidP="00CD3B6B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CD3B6B" w:rsidRPr="006B4A53" w:rsidRDefault="00CD3B6B" w:rsidP="00CD3B6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D3B6B" w:rsidRDefault="00CD3B6B" w:rsidP="00CD3B6B">
      <w:pPr>
        <w:rPr>
          <w:b/>
        </w:rPr>
      </w:pPr>
    </w:p>
    <w:p w:rsidR="00CD3B6B" w:rsidRPr="00D92BB6" w:rsidRDefault="00CD3B6B" w:rsidP="00B860F0">
      <w:pPr>
        <w:spacing w:after="0" w:line="240" w:lineRule="auto"/>
        <w:ind w:left="720" w:right="669" w:hanging="1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D92BB6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4. </w:t>
      </w:r>
      <w:proofErr w:type="gramStart"/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Обоснование  ресурсного</w:t>
      </w:r>
      <w:proofErr w:type="gramEnd"/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обеспечения Программы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 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 финансирования муниципальной целевой программы – из средств бюджета 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составляет 3000 рублей, в том числе на: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</w:t>
      </w:r>
      <w:r w:rsidR="00CD3B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2023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год –1000 рублей;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</w:t>
      </w:r>
      <w:r w:rsidR="00CD3B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2024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год –1000 рублей;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                 </w:t>
      </w:r>
      <w:r w:rsidR="00CD3B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2025</w:t>
      </w: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год –1000 рублей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Средства муниципального бюджета, направляемые на финансирование мероприятий программы, подлежат ежегодному уточнению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  принятии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решения о бюджете сельского поселения.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В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ходе  реализации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Оценка социально-экономической эффективности Программы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Оценка социально-экономических последствий от реализации Программы выражается: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количества субъектов малого и среднего предпринимательства с ежегодным ростом 5 %;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оборота средних и малых предприятий на 5 % ежегодно;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рост объема инвестиций на единицу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не менее чем на 5 % ежегодно;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ежегодный прирост налоговых поступлений не менее чем на 5 %;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расширение производства и наращивание мощностей в сфере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граждан, создание дополнительных рабочих мест (что немаловажно в связи с увеличением количества банкротств предприятий на территории поселения), увеличение объемов кредитования и развитии системы кредитования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6. Критерии выполнения Программы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            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Критериями выполнения программы будут являться: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расширение производства и наращивание мощностей в сфере малого и среднего предпринимательства;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  создание дополнительных рабочих мест (что немаловажно в связи с увеличением количества банкротств предприятий на территории поселения);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- увеличение объемов кредитования и развитии системы кредитования субъектов малого и среднего предпринимательства.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Контроль за реализацией Программы осуществляют администрация сельского поселения и Дума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Конкретные формы и методы управления реализацией Программы определяются администрацией сельского поселения с учетом структуры Программы.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lang w:eastAsia="ru-RU"/>
        </w:rPr>
        <w:t> 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7. Механизм реализации Программы</w:t>
      </w:r>
    </w:p>
    <w:p w:rsidR="00B860F0" w:rsidRPr="00D92BB6" w:rsidRDefault="00B860F0" w:rsidP="00B860F0">
      <w:pPr>
        <w:spacing w:after="0" w:line="240" w:lineRule="auto"/>
        <w:ind w:firstLine="74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рассматриваются в 30-ти 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дневный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срок. Каждый субъект малого и 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самозанятые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граждане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быть проинформированы о решении, принятом по такому обращению, в течение пяти дней со дня его принятия.</w:t>
      </w:r>
    </w:p>
    <w:p w:rsidR="00B860F0" w:rsidRPr="00D92BB6" w:rsidRDefault="00B860F0" w:rsidP="00B860F0">
      <w:pPr>
        <w:spacing w:after="0" w:line="240" w:lineRule="auto"/>
        <w:ind w:firstLine="748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При обращении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самозанятые</w:t>
      </w:r>
      <w:proofErr w:type="spellEnd"/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 xml:space="preserve"> граждане за оказанием поддержки должны представить документы, подтверждающие их соответствие условиям, установленным статьей 4 </w:t>
      </w:r>
      <w:r w:rsidRPr="00D92BB6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lastRenderedPageBreak/>
        <w:t>Федерального закона от 24 июля 2007 года № 209-ФЗ «О развитии малого и среднего предпринимательства в Российской Федерации».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Обращения субъектов малого и среднего предпринимательства и 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самозанятых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 рассматриваются в сроки, установленные дополнительными нормативными актами.</w:t>
      </w:r>
    </w:p>
    <w:p w:rsidR="00B860F0" w:rsidRPr="00D92BB6" w:rsidRDefault="00B860F0" w:rsidP="00B860F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Один раз в полугодие координатор Программы подготавливает и представляет в администрацию сельского </w:t>
      </w:r>
      <w:proofErr w:type="gram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  Думу</w:t>
      </w:r>
      <w:proofErr w:type="gram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доклад о ходе реализации Программы с внесением предложений по корректировке намеченных мероприятий.</w:t>
      </w:r>
    </w:p>
    <w:p w:rsidR="00B860F0" w:rsidRPr="00D92BB6" w:rsidRDefault="00B860F0" w:rsidP="00B860F0">
      <w:pPr>
        <w:spacing w:after="0" w:line="240" w:lineRule="auto"/>
        <w:ind w:firstLine="74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реализацией Программы осуществляют Дума МО «</w:t>
      </w:r>
      <w:proofErr w:type="spellStart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p w:rsidR="00B860F0" w:rsidRPr="00D92BB6" w:rsidRDefault="00B860F0" w:rsidP="00B860F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B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A2E99" w:rsidRDefault="00EA2E99"/>
    <w:sectPr w:rsidR="00EA2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20EF2"/>
    <w:multiLevelType w:val="multilevel"/>
    <w:tmpl w:val="06B8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73A"/>
    <w:rsid w:val="00490F63"/>
    <w:rsid w:val="0070573A"/>
    <w:rsid w:val="00B860F0"/>
    <w:rsid w:val="00CD3B6B"/>
    <w:rsid w:val="00EA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52100"/>
  <w15:chartTrackingRefBased/>
  <w15:docId w15:val="{00972B17-C4A8-4F37-B495-C42D9B84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D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CD3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2596</Words>
  <Characters>14800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2023-02-27T07:45:00Z</dcterms:created>
  <dcterms:modified xsi:type="dcterms:W3CDTF">2023-02-27T08:08:00Z</dcterms:modified>
</cp:coreProperties>
</file>